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608" w:rsidRPr="00E32DC2" w:rsidRDefault="007A5EFC">
      <w:pPr>
        <w:pStyle w:val="Nzev"/>
        <w:ind w:left="284" w:hanging="284"/>
        <w:rPr>
          <w:sz w:val="32"/>
        </w:rPr>
      </w:pPr>
      <w:r w:rsidRPr="00EE44C9">
        <w:rPr>
          <w:sz w:val="32"/>
        </w:rPr>
        <w:t>Reviz</w:t>
      </w:r>
      <w:r w:rsidRPr="00E32DC2">
        <w:rPr>
          <w:sz w:val="32"/>
        </w:rPr>
        <w:t>ní technici</w:t>
      </w:r>
      <w:r w:rsidR="00981608" w:rsidRPr="00E32DC2">
        <w:rPr>
          <w:sz w:val="32"/>
        </w:rPr>
        <w:t xml:space="preserve"> – odborný test</w:t>
      </w:r>
    </w:p>
    <w:p w:rsidR="00981608" w:rsidRPr="00E32DC2" w:rsidRDefault="000B2B27">
      <w:pPr>
        <w:pStyle w:val="Nzev"/>
      </w:pPr>
      <w:r w:rsidRPr="00E32DC2">
        <w:t>RG1</w:t>
      </w:r>
    </w:p>
    <w:p w:rsidR="00981608" w:rsidRPr="00E32DC2" w:rsidRDefault="00981608">
      <w:pPr>
        <w:pStyle w:val="Nzev"/>
        <w:rPr>
          <w:sz w:val="24"/>
        </w:rPr>
      </w:pPr>
      <w:r w:rsidRPr="00E32DC2">
        <w:t>Spotřebiče s výkonem pod 50 kW</w:t>
      </w:r>
      <w:r w:rsidR="000B2B27" w:rsidRPr="00E32DC2">
        <w:t xml:space="preserve"> na plynná paliva</w:t>
      </w:r>
      <w:r w:rsidRPr="00E32DC2">
        <w:rPr>
          <w:sz w:val="24"/>
        </w:rPr>
        <w:t xml:space="preserve"> </w:t>
      </w:r>
    </w:p>
    <w:p w:rsidR="00981608" w:rsidRPr="00E32DC2" w:rsidRDefault="00981608">
      <w:pPr>
        <w:pStyle w:val="Nzev"/>
        <w:jc w:val="left"/>
        <w:rPr>
          <w:b w:val="0"/>
        </w:rPr>
      </w:pPr>
      <w:r w:rsidRPr="00E32DC2">
        <w:rPr>
          <w:b w:val="0"/>
        </w:rPr>
        <w:t xml:space="preserve">                              </w:t>
      </w:r>
    </w:p>
    <w:p w:rsidR="00981608" w:rsidRPr="00E32DC2" w:rsidRDefault="00981608" w:rsidP="00C05731">
      <w:pPr>
        <w:pStyle w:val="Nzev"/>
        <w:numPr>
          <w:ilvl w:val="0"/>
          <w:numId w:val="1"/>
        </w:numPr>
        <w:jc w:val="left"/>
        <w:rPr>
          <w:sz w:val="24"/>
          <w:szCs w:val="24"/>
        </w:rPr>
      </w:pPr>
      <w:r w:rsidRPr="00E32DC2">
        <w:rPr>
          <w:sz w:val="24"/>
          <w:szCs w:val="24"/>
        </w:rPr>
        <w:t xml:space="preserve">Jaký doklad </w:t>
      </w:r>
      <w:r w:rsidR="00EF6183" w:rsidRPr="00E32DC2">
        <w:rPr>
          <w:sz w:val="24"/>
          <w:szCs w:val="24"/>
        </w:rPr>
        <w:t xml:space="preserve">odborné způsobilosti </w:t>
      </w:r>
      <w:r w:rsidRPr="00E32DC2">
        <w:rPr>
          <w:sz w:val="24"/>
          <w:szCs w:val="24"/>
        </w:rPr>
        <w:t>musí mít podnikající fyzická neb</w:t>
      </w:r>
      <w:r w:rsidR="00EF6183" w:rsidRPr="00E32DC2">
        <w:rPr>
          <w:sz w:val="24"/>
          <w:szCs w:val="24"/>
        </w:rPr>
        <w:t>o právnická osoba, která</w:t>
      </w:r>
      <w:r w:rsidRPr="00E32DC2">
        <w:rPr>
          <w:sz w:val="24"/>
          <w:szCs w:val="24"/>
        </w:rPr>
        <w:t xml:space="preserve"> </w:t>
      </w:r>
      <w:r w:rsidR="00766061" w:rsidRPr="00E32DC2">
        <w:rPr>
          <w:sz w:val="24"/>
          <w:szCs w:val="24"/>
        </w:rPr>
        <w:t>montuje a opravuje</w:t>
      </w:r>
      <w:r w:rsidRPr="00E32DC2">
        <w:rPr>
          <w:sz w:val="24"/>
          <w:szCs w:val="24"/>
        </w:rPr>
        <w:t xml:space="preserve"> plynové spotřebiče?</w:t>
      </w:r>
    </w:p>
    <w:p w:rsidR="00981608" w:rsidRPr="00E32DC2" w:rsidRDefault="00981608" w:rsidP="00C05731">
      <w:pPr>
        <w:ind w:left="360" w:firstLine="348"/>
        <w:rPr>
          <w:sz w:val="24"/>
          <w:szCs w:val="24"/>
        </w:rPr>
      </w:pPr>
      <w:r w:rsidRPr="00E32DC2">
        <w:rPr>
          <w:sz w:val="24"/>
          <w:szCs w:val="24"/>
        </w:rPr>
        <w:t xml:space="preserve">Zákon č.174/1968 </w:t>
      </w:r>
      <w:r w:rsidR="006A1982" w:rsidRPr="00E32DC2">
        <w:rPr>
          <w:sz w:val="24"/>
          <w:szCs w:val="24"/>
        </w:rPr>
        <w:t xml:space="preserve"> </w:t>
      </w:r>
      <w:r w:rsidR="006A1982" w:rsidRPr="00E32DC2">
        <w:rPr>
          <w:sz w:val="24"/>
        </w:rPr>
        <w:t xml:space="preserve">a vyhl. č. 21/1979 </w:t>
      </w:r>
      <w:r w:rsidR="004F7FDD" w:rsidRPr="00E32DC2">
        <w:rPr>
          <w:sz w:val="24"/>
        </w:rPr>
        <w:t>Sb.</w:t>
      </w:r>
      <w:r w:rsidR="004F7FDD" w:rsidRPr="00E32DC2">
        <w:rPr>
          <w:sz w:val="24"/>
          <w:szCs w:val="24"/>
        </w:rPr>
        <w:t xml:space="preserve"> v platném</w:t>
      </w:r>
      <w:r w:rsidRPr="00E32DC2">
        <w:rPr>
          <w:sz w:val="24"/>
          <w:szCs w:val="24"/>
        </w:rPr>
        <w:t xml:space="preserve"> znění</w:t>
      </w:r>
    </w:p>
    <w:p w:rsidR="00171497" w:rsidRPr="00E32DC2" w:rsidRDefault="00171497" w:rsidP="00087AC7">
      <w:pPr>
        <w:numPr>
          <w:ilvl w:val="0"/>
          <w:numId w:val="1"/>
        </w:numPr>
        <w:rPr>
          <w:b/>
          <w:sz w:val="24"/>
        </w:rPr>
      </w:pPr>
      <w:r w:rsidRPr="00E32DC2">
        <w:rPr>
          <w:b/>
          <w:sz w:val="24"/>
        </w:rPr>
        <w:t>Jak často se na OPZ u podnikajících fyzických nebo právnických osob prov</w:t>
      </w:r>
      <w:r w:rsidRPr="00E32DC2">
        <w:rPr>
          <w:rFonts w:hint="eastAsia"/>
          <w:b/>
          <w:sz w:val="24"/>
        </w:rPr>
        <w:t>á</w:t>
      </w:r>
      <w:r w:rsidRPr="00E32DC2">
        <w:rPr>
          <w:b/>
          <w:sz w:val="24"/>
        </w:rPr>
        <w:t>d</w:t>
      </w:r>
      <w:r w:rsidRPr="00E32DC2">
        <w:rPr>
          <w:rFonts w:hint="eastAsia"/>
          <w:b/>
          <w:sz w:val="24"/>
        </w:rPr>
        <w:t>ě</w:t>
      </w:r>
      <w:r w:rsidRPr="00E32DC2">
        <w:rPr>
          <w:b/>
          <w:sz w:val="24"/>
        </w:rPr>
        <w:t>j</w:t>
      </w:r>
      <w:r w:rsidRPr="00E32DC2">
        <w:rPr>
          <w:rFonts w:hint="eastAsia"/>
          <w:b/>
          <w:sz w:val="24"/>
        </w:rPr>
        <w:t>í</w:t>
      </w:r>
      <w:r w:rsidRPr="00E32DC2">
        <w:rPr>
          <w:b/>
          <w:sz w:val="24"/>
        </w:rPr>
        <w:t xml:space="preserve"> provozn</w:t>
      </w:r>
      <w:r w:rsidRPr="00E32DC2">
        <w:rPr>
          <w:rFonts w:hint="eastAsia"/>
          <w:b/>
          <w:sz w:val="24"/>
        </w:rPr>
        <w:t>í</w:t>
      </w:r>
      <w:r w:rsidRPr="00E32DC2">
        <w:rPr>
          <w:b/>
          <w:sz w:val="24"/>
        </w:rPr>
        <w:t xml:space="preserve"> revize?</w:t>
      </w:r>
    </w:p>
    <w:p w:rsidR="00171497" w:rsidRPr="00E32DC2" w:rsidRDefault="00171497" w:rsidP="00171497">
      <w:pPr>
        <w:ind w:left="360"/>
        <w:rPr>
          <w:sz w:val="24"/>
        </w:rPr>
      </w:pPr>
      <w:r w:rsidRPr="00E32DC2">
        <w:rPr>
          <w:sz w:val="24"/>
        </w:rPr>
        <w:tab/>
      </w:r>
      <w:r w:rsidRPr="00E32DC2">
        <w:rPr>
          <w:sz w:val="24"/>
          <w:szCs w:val="24"/>
        </w:rPr>
        <w:t>TPG 704 01</w:t>
      </w:r>
    </w:p>
    <w:p w:rsidR="00087AC7" w:rsidRPr="00E32DC2" w:rsidRDefault="00087AC7" w:rsidP="00087AC7">
      <w:pPr>
        <w:numPr>
          <w:ilvl w:val="0"/>
          <w:numId w:val="1"/>
        </w:numPr>
        <w:rPr>
          <w:b/>
          <w:sz w:val="24"/>
        </w:rPr>
      </w:pPr>
      <w:r w:rsidRPr="00E32DC2">
        <w:rPr>
          <w:b/>
          <w:sz w:val="24"/>
        </w:rPr>
        <w:t>Co je to trvale větraný prostor?</w:t>
      </w:r>
    </w:p>
    <w:p w:rsidR="00087AC7" w:rsidRPr="00E32DC2" w:rsidRDefault="00087AC7" w:rsidP="00087AC7">
      <w:pPr>
        <w:tabs>
          <w:tab w:val="left" w:pos="284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 xml:space="preserve">       TPG 704 01 </w:t>
      </w:r>
    </w:p>
    <w:p w:rsidR="00981608" w:rsidRPr="00E32DC2" w:rsidRDefault="00981608" w:rsidP="00C05731">
      <w:pPr>
        <w:numPr>
          <w:ilvl w:val="0"/>
          <w:numId w:val="1"/>
        </w:numPr>
        <w:rPr>
          <w:sz w:val="24"/>
          <w:szCs w:val="24"/>
        </w:rPr>
      </w:pPr>
      <w:r w:rsidRPr="00E32DC2">
        <w:rPr>
          <w:b/>
          <w:sz w:val="24"/>
          <w:szCs w:val="24"/>
        </w:rPr>
        <w:t xml:space="preserve">Jak se nazývá prostor, v němž lze zajistit výměnu vzduchu např. otevřením oken?      </w:t>
      </w:r>
    </w:p>
    <w:p w:rsidR="00981608" w:rsidRPr="00E32DC2" w:rsidRDefault="00C05731" w:rsidP="00C05731">
      <w:pPr>
        <w:tabs>
          <w:tab w:val="left" w:pos="284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="00981608" w:rsidRPr="00E32DC2">
        <w:rPr>
          <w:sz w:val="24"/>
          <w:szCs w:val="24"/>
        </w:rPr>
        <w:t xml:space="preserve">TPG 704 01 </w:t>
      </w:r>
    </w:p>
    <w:p w:rsidR="00981608" w:rsidRPr="00E32DC2" w:rsidRDefault="00981608" w:rsidP="00C05731">
      <w:pPr>
        <w:pStyle w:val="Zkladntext2"/>
        <w:numPr>
          <w:ilvl w:val="0"/>
          <w:numId w:val="1"/>
        </w:numPr>
        <w:ind w:right="-709"/>
        <w:jc w:val="both"/>
        <w:rPr>
          <w:rFonts w:ascii="Times New Roman" w:hAnsi="Times New Roman"/>
          <w:b/>
          <w:szCs w:val="24"/>
        </w:rPr>
      </w:pPr>
      <w:r w:rsidRPr="00E32DC2">
        <w:rPr>
          <w:rFonts w:ascii="Times New Roman" w:hAnsi="Times New Roman"/>
          <w:b/>
          <w:szCs w:val="24"/>
        </w:rPr>
        <w:t xml:space="preserve">Považuje </w:t>
      </w:r>
      <w:r w:rsidR="00F142FE" w:rsidRPr="00E32DC2">
        <w:rPr>
          <w:rFonts w:ascii="Times New Roman" w:hAnsi="Times New Roman"/>
          <w:b/>
          <w:szCs w:val="24"/>
        </w:rPr>
        <w:t xml:space="preserve">se </w:t>
      </w:r>
      <w:r w:rsidRPr="00E32DC2">
        <w:rPr>
          <w:rFonts w:ascii="Times New Roman" w:hAnsi="Times New Roman"/>
          <w:b/>
          <w:szCs w:val="24"/>
        </w:rPr>
        <w:t xml:space="preserve">otevřená větrací šachta za venkovní prostor?  </w:t>
      </w:r>
    </w:p>
    <w:p w:rsidR="00981608" w:rsidRPr="00E32DC2" w:rsidRDefault="00C05731" w:rsidP="00C05731">
      <w:pPr>
        <w:tabs>
          <w:tab w:val="left" w:pos="284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="00981608" w:rsidRPr="00E32DC2">
        <w:rPr>
          <w:sz w:val="24"/>
          <w:szCs w:val="24"/>
        </w:rPr>
        <w:t xml:space="preserve">TPG 704 01 </w:t>
      </w:r>
    </w:p>
    <w:p w:rsidR="00981608" w:rsidRPr="00E32DC2" w:rsidRDefault="00981608" w:rsidP="00C05731">
      <w:pPr>
        <w:numPr>
          <w:ilvl w:val="0"/>
          <w:numId w:val="1"/>
        </w:numPr>
        <w:rPr>
          <w:b/>
          <w:sz w:val="24"/>
          <w:szCs w:val="24"/>
        </w:rPr>
      </w:pPr>
      <w:r w:rsidRPr="00E32DC2">
        <w:rPr>
          <w:b/>
          <w:sz w:val="24"/>
          <w:szCs w:val="24"/>
        </w:rPr>
        <w:t xml:space="preserve">V jakých jednotkách se udává </w:t>
      </w:r>
      <w:r w:rsidR="00171497" w:rsidRPr="00E32DC2">
        <w:rPr>
          <w:b/>
          <w:sz w:val="24"/>
          <w:szCs w:val="24"/>
        </w:rPr>
        <w:t xml:space="preserve">jmenovitý tepelný </w:t>
      </w:r>
      <w:r w:rsidR="0088018D" w:rsidRPr="00E32DC2">
        <w:rPr>
          <w:b/>
          <w:sz w:val="24"/>
          <w:szCs w:val="24"/>
        </w:rPr>
        <w:t>pří</w:t>
      </w:r>
      <w:r w:rsidRPr="00E32DC2">
        <w:rPr>
          <w:b/>
          <w:sz w:val="24"/>
          <w:szCs w:val="24"/>
        </w:rPr>
        <w:t>kon plynového spotřebiče?</w:t>
      </w:r>
    </w:p>
    <w:p w:rsidR="00981608" w:rsidRPr="00E32DC2" w:rsidRDefault="00C05731" w:rsidP="00C05731">
      <w:pPr>
        <w:tabs>
          <w:tab w:val="left" w:pos="284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="00981608" w:rsidRPr="00E32DC2">
        <w:rPr>
          <w:sz w:val="24"/>
          <w:szCs w:val="24"/>
        </w:rPr>
        <w:t xml:space="preserve">TPG 704 01 </w:t>
      </w:r>
    </w:p>
    <w:p w:rsidR="00171497" w:rsidRPr="00E32DC2" w:rsidRDefault="00171497" w:rsidP="00171497">
      <w:pPr>
        <w:numPr>
          <w:ilvl w:val="0"/>
          <w:numId w:val="1"/>
        </w:numPr>
        <w:tabs>
          <w:tab w:val="left" w:pos="426"/>
        </w:tabs>
        <w:rPr>
          <w:b/>
          <w:sz w:val="24"/>
        </w:rPr>
      </w:pPr>
      <w:r w:rsidRPr="00E32DC2">
        <w:rPr>
          <w:b/>
          <w:sz w:val="24"/>
        </w:rPr>
        <w:t>Podle čeho musí postupovat osoba uv</w:t>
      </w:r>
      <w:r w:rsidRPr="00E32DC2">
        <w:rPr>
          <w:rFonts w:hint="eastAsia"/>
          <w:b/>
          <w:sz w:val="24"/>
        </w:rPr>
        <w:t>á</w:t>
      </w:r>
      <w:r w:rsidRPr="00E32DC2">
        <w:rPr>
          <w:b/>
          <w:sz w:val="24"/>
        </w:rPr>
        <w:t>d</w:t>
      </w:r>
      <w:r w:rsidRPr="00E32DC2">
        <w:rPr>
          <w:rFonts w:hint="eastAsia"/>
          <w:b/>
          <w:sz w:val="24"/>
        </w:rPr>
        <w:t>ě</w:t>
      </w:r>
      <w:r w:rsidRPr="00E32DC2">
        <w:rPr>
          <w:b/>
          <w:sz w:val="24"/>
        </w:rPr>
        <w:t>j</w:t>
      </w:r>
      <w:r w:rsidRPr="00E32DC2">
        <w:rPr>
          <w:rFonts w:hint="eastAsia"/>
          <w:b/>
          <w:sz w:val="24"/>
        </w:rPr>
        <w:t>í</w:t>
      </w:r>
      <w:r w:rsidRPr="00E32DC2">
        <w:rPr>
          <w:b/>
          <w:sz w:val="24"/>
        </w:rPr>
        <w:t>c</w:t>
      </w:r>
      <w:r w:rsidRPr="00E32DC2">
        <w:rPr>
          <w:rFonts w:hint="eastAsia"/>
          <w:b/>
          <w:sz w:val="24"/>
        </w:rPr>
        <w:t>í</w:t>
      </w:r>
      <w:r w:rsidRPr="00E32DC2">
        <w:rPr>
          <w:b/>
          <w:sz w:val="24"/>
        </w:rPr>
        <w:t xml:space="preserve"> do provozu plynov</w:t>
      </w:r>
      <w:r w:rsidRPr="00E32DC2">
        <w:rPr>
          <w:rFonts w:hint="eastAsia"/>
          <w:b/>
          <w:sz w:val="24"/>
        </w:rPr>
        <w:t>é</w:t>
      </w:r>
      <w:r w:rsidRPr="00E32DC2">
        <w:rPr>
          <w:b/>
          <w:sz w:val="24"/>
        </w:rPr>
        <w:t xml:space="preserve"> spot</w:t>
      </w:r>
      <w:r w:rsidRPr="00E32DC2">
        <w:rPr>
          <w:rFonts w:hint="eastAsia"/>
          <w:b/>
          <w:sz w:val="24"/>
        </w:rPr>
        <w:t>ř</w:t>
      </w:r>
      <w:r w:rsidRPr="00E32DC2">
        <w:rPr>
          <w:b/>
          <w:sz w:val="24"/>
        </w:rPr>
        <w:t>ebi</w:t>
      </w:r>
      <w:r w:rsidRPr="00E32DC2">
        <w:rPr>
          <w:rFonts w:hint="eastAsia"/>
          <w:b/>
          <w:sz w:val="24"/>
        </w:rPr>
        <w:t>č</w:t>
      </w:r>
      <w:r w:rsidRPr="00E32DC2">
        <w:rPr>
          <w:b/>
          <w:sz w:val="24"/>
        </w:rPr>
        <w:t>e a prov</w:t>
      </w:r>
      <w:r w:rsidRPr="00E32DC2">
        <w:rPr>
          <w:rFonts w:hint="eastAsia"/>
          <w:b/>
          <w:sz w:val="24"/>
        </w:rPr>
        <w:t>á</w:t>
      </w:r>
      <w:r w:rsidRPr="00E32DC2">
        <w:rPr>
          <w:b/>
          <w:sz w:val="24"/>
        </w:rPr>
        <w:t>d</w:t>
      </w:r>
      <w:r w:rsidRPr="00E32DC2">
        <w:rPr>
          <w:rFonts w:hint="eastAsia"/>
          <w:b/>
          <w:sz w:val="24"/>
        </w:rPr>
        <w:t>ě</w:t>
      </w:r>
      <w:r w:rsidRPr="00E32DC2">
        <w:rPr>
          <w:b/>
          <w:sz w:val="24"/>
        </w:rPr>
        <w:t>j</w:t>
      </w:r>
      <w:r w:rsidRPr="00E32DC2">
        <w:rPr>
          <w:rFonts w:hint="eastAsia"/>
          <w:b/>
          <w:sz w:val="24"/>
        </w:rPr>
        <w:t>í</w:t>
      </w:r>
      <w:r w:rsidRPr="00E32DC2">
        <w:rPr>
          <w:b/>
          <w:sz w:val="24"/>
        </w:rPr>
        <w:t>c</w:t>
      </w:r>
      <w:r w:rsidRPr="00E32DC2">
        <w:rPr>
          <w:rFonts w:hint="eastAsia"/>
          <w:b/>
          <w:sz w:val="24"/>
        </w:rPr>
        <w:t>í</w:t>
      </w:r>
      <w:r w:rsidRPr="00E32DC2">
        <w:rPr>
          <w:b/>
          <w:sz w:val="24"/>
        </w:rPr>
        <w:t xml:space="preserve"> na nich servis? </w:t>
      </w:r>
    </w:p>
    <w:p w:rsidR="00171497" w:rsidRPr="00E32DC2" w:rsidRDefault="00171497" w:rsidP="00171497">
      <w:pPr>
        <w:tabs>
          <w:tab w:val="left" w:pos="426"/>
        </w:tabs>
        <w:ind w:left="360"/>
        <w:rPr>
          <w:sz w:val="24"/>
        </w:rPr>
      </w:pPr>
      <w:r w:rsidRPr="00E32DC2">
        <w:rPr>
          <w:sz w:val="24"/>
        </w:rPr>
        <w:tab/>
      </w:r>
      <w:r w:rsidRPr="00E32DC2">
        <w:rPr>
          <w:sz w:val="24"/>
        </w:rPr>
        <w:tab/>
      </w:r>
      <w:r w:rsidRPr="00E32DC2">
        <w:rPr>
          <w:sz w:val="24"/>
          <w:szCs w:val="24"/>
        </w:rPr>
        <w:t>TPG 704 01</w:t>
      </w:r>
    </w:p>
    <w:p w:rsidR="005719BC" w:rsidRPr="00E32DC2" w:rsidRDefault="005719BC" w:rsidP="005719BC">
      <w:pPr>
        <w:numPr>
          <w:ilvl w:val="0"/>
          <w:numId w:val="1"/>
        </w:numPr>
        <w:tabs>
          <w:tab w:val="left" w:pos="426"/>
        </w:tabs>
        <w:rPr>
          <w:b/>
          <w:sz w:val="24"/>
        </w:rPr>
      </w:pPr>
      <w:r w:rsidRPr="00E32DC2">
        <w:rPr>
          <w:b/>
          <w:sz w:val="24"/>
        </w:rPr>
        <w:t xml:space="preserve">Jaká je nejmenší </w:t>
      </w:r>
      <w:r w:rsidR="00BE19D8" w:rsidRPr="00E32DC2">
        <w:rPr>
          <w:b/>
          <w:sz w:val="24"/>
        </w:rPr>
        <w:t>dimenze</w:t>
      </w:r>
      <w:r w:rsidRPr="00E32DC2">
        <w:rPr>
          <w:b/>
          <w:sz w:val="24"/>
        </w:rPr>
        <w:t xml:space="preserve"> připojení spotřebiče?</w:t>
      </w:r>
    </w:p>
    <w:p w:rsidR="005719BC" w:rsidRPr="00E32DC2" w:rsidRDefault="005719BC" w:rsidP="005719BC">
      <w:pPr>
        <w:tabs>
          <w:tab w:val="left" w:pos="284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 xml:space="preserve">      TPG 704 01 </w:t>
      </w:r>
    </w:p>
    <w:p w:rsidR="00981608" w:rsidRPr="00E32DC2" w:rsidRDefault="00981608" w:rsidP="00C05731">
      <w:pPr>
        <w:numPr>
          <w:ilvl w:val="0"/>
          <w:numId w:val="1"/>
        </w:numPr>
        <w:ind w:right="-709"/>
        <w:rPr>
          <w:b/>
          <w:sz w:val="24"/>
          <w:szCs w:val="24"/>
        </w:rPr>
      </w:pPr>
      <w:r w:rsidRPr="00E32DC2">
        <w:rPr>
          <w:b/>
          <w:sz w:val="24"/>
          <w:szCs w:val="24"/>
        </w:rPr>
        <w:t xml:space="preserve">Jaké spotřebiče lze připojovat k </w:t>
      </w:r>
      <w:r w:rsidR="004F7FDD" w:rsidRPr="00E32DC2">
        <w:rPr>
          <w:b/>
          <w:sz w:val="24"/>
          <w:szCs w:val="24"/>
        </w:rPr>
        <w:t>domovnímu plynovodu</w:t>
      </w:r>
      <w:r w:rsidRPr="00E32DC2">
        <w:rPr>
          <w:b/>
          <w:sz w:val="24"/>
          <w:szCs w:val="24"/>
        </w:rPr>
        <w:t>?</w:t>
      </w:r>
    </w:p>
    <w:p w:rsidR="00981608" w:rsidRPr="00E32DC2" w:rsidRDefault="00981608" w:rsidP="00C05731">
      <w:pPr>
        <w:pStyle w:val="Nadpis4"/>
        <w:ind w:left="360" w:firstLine="348"/>
        <w:rPr>
          <w:szCs w:val="24"/>
        </w:rPr>
      </w:pPr>
      <w:r w:rsidRPr="00E32DC2">
        <w:rPr>
          <w:szCs w:val="24"/>
        </w:rPr>
        <w:t xml:space="preserve">TPG 704 01 </w:t>
      </w:r>
    </w:p>
    <w:p w:rsidR="00981608" w:rsidRPr="00E32DC2" w:rsidRDefault="00981608" w:rsidP="00C05731">
      <w:pPr>
        <w:numPr>
          <w:ilvl w:val="0"/>
          <w:numId w:val="1"/>
        </w:numPr>
        <w:tabs>
          <w:tab w:val="left" w:pos="0"/>
        </w:tabs>
        <w:rPr>
          <w:sz w:val="24"/>
          <w:szCs w:val="24"/>
        </w:rPr>
      </w:pPr>
      <w:r w:rsidRPr="00E32DC2">
        <w:rPr>
          <w:b/>
          <w:sz w:val="24"/>
          <w:szCs w:val="24"/>
        </w:rPr>
        <w:t>V souladu s jakým předpisem smějí být spotřebiče provozovány a udržovány?</w:t>
      </w:r>
      <w:r w:rsidRPr="00E32DC2">
        <w:rPr>
          <w:sz w:val="24"/>
          <w:szCs w:val="24"/>
        </w:rPr>
        <w:t xml:space="preserve"> </w:t>
      </w:r>
    </w:p>
    <w:p w:rsidR="00981608" w:rsidRPr="00E32DC2" w:rsidRDefault="00C05731" w:rsidP="00C05731">
      <w:pPr>
        <w:tabs>
          <w:tab w:val="left" w:pos="0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="00981608" w:rsidRPr="00E32DC2">
        <w:rPr>
          <w:sz w:val="24"/>
          <w:szCs w:val="24"/>
        </w:rPr>
        <w:t xml:space="preserve">TPG 704 01 </w:t>
      </w:r>
    </w:p>
    <w:p w:rsidR="00981608" w:rsidRPr="00E32DC2" w:rsidRDefault="00171497" w:rsidP="00C05731">
      <w:pPr>
        <w:pStyle w:val="Nadpis3"/>
        <w:numPr>
          <w:ilvl w:val="0"/>
          <w:numId w:val="1"/>
        </w:numPr>
        <w:rPr>
          <w:rFonts w:ascii="Times New Roman" w:hAnsi="Times New Roman"/>
          <w:b/>
          <w:szCs w:val="24"/>
        </w:rPr>
      </w:pPr>
      <w:r w:rsidRPr="00E32DC2">
        <w:rPr>
          <w:rFonts w:ascii="Times New Roman" w:hAnsi="Times New Roman"/>
          <w:b/>
          <w:szCs w:val="24"/>
        </w:rPr>
        <w:t>Co musí vlastník nebo uživatel spotřebiče vykonat při výměně oken v místnosti s plynovými spotřebiči v provedení A?</w:t>
      </w:r>
      <w:r w:rsidR="00981608" w:rsidRPr="00E32DC2">
        <w:rPr>
          <w:rFonts w:ascii="Times New Roman" w:hAnsi="Times New Roman"/>
          <w:b/>
          <w:szCs w:val="24"/>
        </w:rPr>
        <w:t xml:space="preserve"> </w:t>
      </w:r>
    </w:p>
    <w:p w:rsidR="00981608" w:rsidRPr="00E32DC2" w:rsidRDefault="00C05731" w:rsidP="00C05731">
      <w:pPr>
        <w:tabs>
          <w:tab w:val="left" w:pos="0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="00082D66" w:rsidRPr="00E32DC2">
        <w:rPr>
          <w:sz w:val="24"/>
          <w:szCs w:val="24"/>
        </w:rPr>
        <w:t xml:space="preserve">TPG 704 01 </w:t>
      </w:r>
    </w:p>
    <w:p w:rsidR="00171497" w:rsidRPr="00E32DC2" w:rsidRDefault="00171497" w:rsidP="00645EB7">
      <w:pPr>
        <w:numPr>
          <w:ilvl w:val="0"/>
          <w:numId w:val="1"/>
        </w:numPr>
        <w:tabs>
          <w:tab w:val="left" w:pos="0"/>
          <w:tab w:val="left" w:pos="426"/>
        </w:tabs>
        <w:rPr>
          <w:b/>
          <w:sz w:val="24"/>
          <w:szCs w:val="24"/>
        </w:rPr>
      </w:pPr>
      <w:r w:rsidRPr="00E32DC2">
        <w:rPr>
          <w:b/>
          <w:sz w:val="24"/>
          <w:szCs w:val="24"/>
        </w:rPr>
        <w:t>Kdy musí vlastník nebo uživatel plynového spotřebiče zajistit ov</w:t>
      </w:r>
      <w:r w:rsidRPr="00E32DC2">
        <w:rPr>
          <w:rFonts w:hint="eastAsia"/>
          <w:b/>
          <w:sz w:val="24"/>
          <w:szCs w:val="24"/>
        </w:rPr>
        <w:t>ěř</w:t>
      </w:r>
      <w:r w:rsidRPr="00E32DC2">
        <w:rPr>
          <w:b/>
          <w:sz w:val="24"/>
          <w:szCs w:val="24"/>
        </w:rPr>
        <w:t>en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 nep</w:t>
      </w:r>
      <w:r w:rsidRPr="00E32DC2">
        <w:rPr>
          <w:rFonts w:hint="eastAsia"/>
          <w:b/>
          <w:sz w:val="24"/>
          <w:szCs w:val="24"/>
        </w:rPr>
        <w:t>ří</w:t>
      </w:r>
      <w:r w:rsidRPr="00E32DC2">
        <w:rPr>
          <w:b/>
          <w:sz w:val="24"/>
          <w:szCs w:val="24"/>
        </w:rPr>
        <w:t>pustn</w:t>
      </w:r>
      <w:r w:rsidRPr="00E32DC2">
        <w:rPr>
          <w:rFonts w:hint="eastAsia"/>
          <w:b/>
          <w:sz w:val="24"/>
          <w:szCs w:val="24"/>
        </w:rPr>
        <w:t>é</w:t>
      </w:r>
      <w:r w:rsidRPr="00E32DC2">
        <w:rPr>
          <w:b/>
          <w:sz w:val="24"/>
          <w:szCs w:val="24"/>
        </w:rPr>
        <w:t>ho podtlaku u spot</w:t>
      </w:r>
      <w:r w:rsidRPr="00E32DC2">
        <w:rPr>
          <w:rFonts w:hint="eastAsia"/>
          <w:b/>
          <w:sz w:val="24"/>
          <w:szCs w:val="24"/>
        </w:rPr>
        <w:t>ř</w:t>
      </w:r>
      <w:r w:rsidRPr="00E32DC2">
        <w:rPr>
          <w:b/>
          <w:sz w:val="24"/>
          <w:szCs w:val="24"/>
        </w:rPr>
        <w:t>ebi</w:t>
      </w:r>
      <w:r w:rsidRPr="00E32DC2">
        <w:rPr>
          <w:rFonts w:hint="eastAsia"/>
          <w:b/>
          <w:sz w:val="24"/>
          <w:szCs w:val="24"/>
        </w:rPr>
        <w:t>č</w:t>
      </w:r>
      <w:r w:rsidRPr="00E32DC2">
        <w:rPr>
          <w:b/>
          <w:sz w:val="24"/>
          <w:szCs w:val="24"/>
        </w:rPr>
        <w:t>e v provedení B?</w:t>
      </w:r>
    </w:p>
    <w:p w:rsidR="00171497" w:rsidRPr="00E32DC2" w:rsidRDefault="00171497" w:rsidP="00171497">
      <w:pPr>
        <w:tabs>
          <w:tab w:val="left" w:pos="0"/>
          <w:tab w:val="left" w:pos="426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Pr="00E32DC2">
        <w:rPr>
          <w:sz w:val="24"/>
          <w:szCs w:val="24"/>
        </w:rPr>
        <w:tab/>
        <w:t>TPG 704 01</w:t>
      </w:r>
    </w:p>
    <w:p w:rsidR="00171497" w:rsidRPr="00E32DC2" w:rsidRDefault="00171497" w:rsidP="00171497">
      <w:pPr>
        <w:numPr>
          <w:ilvl w:val="0"/>
          <w:numId w:val="1"/>
        </w:numPr>
        <w:rPr>
          <w:b/>
          <w:sz w:val="24"/>
          <w:szCs w:val="24"/>
        </w:rPr>
      </w:pPr>
      <w:r w:rsidRPr="00E32DC2">
        <w:rPr>
          <w:b/>
          <w:sz w:val="24"/>
          <w:szCs w:val="24"/>
        </w:rPr>
        <w:t>Kdo provádí p</w:t>
      </w:r>
      <w:r w:rsidRPr="00E32DC2">
        <w:rPr>
          <w:rFonts w:hint="eastAsia"/>
          <w:b/>
          <w:sz w:val="24"/>
          <w:szCs w:val="24"/>
        </w:rPr>
        <w:t>ř</w:t>
      </w:r>
      <w:r w:rsidRPr="00E32DC2">
        <w:rPr>
          <w:b/>
          <w:sz w:val="24"/>
          <w:szCs w:val="24"/>
        </w:rPr>
        <w:t>epo</w:t>
      </w:r>
      <w:r w:rsidRPr="00E32DC2">
        <w:rPr>
          <w:rFonts w:hint="eastAsia"/>
          <w:b/>
          <w:sz w:val="24"/>
          <w:szCs w:val="24"/>
        </w:rPr>
        <w:t>č</w:t>
      </w:r>
      <w:r w:rsidRPr="00E32DC2">
        <w:rPr>
          <w:b/>
          <w:sz w:val="24"/>
          <w:szCs w:val="24"/>
        </w:rPr>
        <w:t>et nep</w:t>
      </w:r>
      <w:r w:rsidRPr="00E32DC2">
        <w:rPr>
          <w:rFonts w:hint="eastAsia"/>
          <w:b/>
          <w:sz w:val="24"/>
          <w:szCs w:val="24"/>
        </w:rPr>
        <w:t>ří</w:t>
      </w:r>
      <w:r w:rsidRPr="00E32DC2">
        <w:rPr>
          <w:b/>
          <w:sz w:val="24"/>
          <w:szCs w:val="24"/>
        </w:rPr>
        <w:t>pustn</w:t>
      </w:r>
      <w:r w:rsidRPr="00E32DC2">
        <w:rPr>
          <w:rFonts w:hint="eastAsia"/>
          <w:b/>
          <w:sz w:val="24"/>
          <w:szCs w:val="24"/>
        </w:rPr>
        <w:t>é</w:t>
      </w:r>
      <w:r w:rsidRPr="00E32DC2">
        <w:rPr>
          <w:b/>
          <w:sz w:val="24"/>
          <w:szCs w:val="24"/>
        </w:rPr>
        <w:t>ho podtlaku u spot</w:t>
      </w:r>
      <w:r w:rsidRPr="00E32DC2">
        <w:rPr>
          <w:rFonts w:hint="eastAsia"/>
          <w:b/>
          <w:sz w:val="24"/>
          <w:szCs w:val="24"/>
        </w:rPr>
        <w:t>ř</w:t>
      </w:r>
      <w:r w:rsidRPr="00E32DC2">
        <w:rPr>
          <w:b/>
          <w:sz w:val="24"/>
          <w:szCs w:val="24"/>
        </w:rPr>
        <w:t>ebi</w:t>
      </w:r>
      <w:r w:rsidRPr="00E32DC2">
        <w:rPr>
          <w:rFonts w:hint="eastAsia"/>
          <w:b/>
          <w:sz w:val="24"/>
          <w:szCs w:val="24"/>
        </w:rPr>
        <w:t>čů</w:t>
      </w:r>
      <w:r w:rsidRPr="00E32DC2">
        <w:rPr>
          <w:b/>
          <w:sz w:val="24"/>
          <w:szCs w:val="24"/>
        </w:rPr>
        <w:t xml:space="preserve"> v proveden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 B?</w:t>
      </w:r>
    </w:p>
    <w:p w:rsidR="00171497" w:rsidRPr="00E32DC2" w:rsidRDefault="00171497" w:rsidP="00171497">
      <w:pPr>
        <w:tabs>
          <w:tab w:val="left" w:pos="0"/>
          <w:tab w:val="left" w:pos="426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Pr="00E32DC2">
        <w:rPr>
          <w:sz w:val="24"/>
          <w:szCs w:val="24"/>
        </w:rPr>
        <w:tab/>
        <w:t>TPG 704 01</w:t>
      </w:r>
    </w:p>
    <w:p w:rsidR="00171497" w:rsidRPr="00E32DC2" w:rsidRDefault="00171497" w:rsidP="00171497">
      <w:pPr>
        <w:numPr>
          <w:ilvl w:val="0"/>
          <w:numId w:val="1"/>
        </w:numPr>
        <w:rPr>
          <w:b/>
          <w:sz w:val="24"/>
          <w:szCs w:val="24"/>
        </w:rPr>
      </w:pPr>
      <w:r w:rsidRPr="00E32DC2">
        <w:rPr>
          <w:b/>
          <w:sz w:val="24"/>
          <w:szCs w:val="24"/>
        </w:rPr>
        <w:t>Kdo provádí ov</w:t>
      </w:r>
      <w:r w:rsidRPr="00E32DC2">
        <w:rPr>
          <w:rFonts w:hint="eastAsia"/>
          <w:b/>
          <w:sz w:val="24"/>
          <w:szCs w:val="24"/>
        </w:rPr>
        <w:t>ěř</w:t>
      </w:r>
      <w:r w:rsidRPr="00E32DC2">
        <w:rPr>
          <w:b/>
          <w:sz w:val="24"/>
          <w:szCs w:val="24"/>
        </w:rPr>
        <w:t>en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 nep</w:t>
      </w:r>
      <w:r w:rsidRPr="00E32DC2">
        <w:rPr>
          <w:rFonts w:hint="eastAsia"/>
          <w:b/>
          <w:sz w:val="24"/>
          <w:szCs w:val="24"/>
        </w:rPr>
        <w:t>ří</w:t>
      </w:r>
      <w:r w:rsidRPr="00E32DC2">
        <w:rPr>
          <w:b/>
          <w:sz w:val="24"/>
          <w:szCs w:val="24"/>
        </w:rPr>
        <w:t>pustn</w:t>
      </w:r>
      <w:r w:rsidRPr="00E32DC2">
        <w:rPr>
          <w:rFonts w:hint="eastAsia"/>
          <w:b/>
          <w:sz w:val="24"/>
          <w:szCs w:val="24"/>
        </w:rPr>
        <w:t>é</w:t>
      </w:r>
      <w:r w:rsidRPr="00E32DC2">
        <w:rPr>
          <w:b/>
          <w:sz w:val="24"/>
          <w:szCs w:val="24"/>
        </w:rPr>
        <w:t>ho podtlaku u spot</w:t>
      </w:r>
      <w:r w:rsidRPr="00E32DC2">
        <w:rPr>
          <w:rFonts w:hint="eastAsia"/>
          <w:b/>
          <w:sz w:val="24"/>
          <w:szCs w:val="24"/>
        </w:rPr>
        <w:t>ř</w:t>
      </w:r>
      <w:r w:rsidRPr="00E32DC2">
        <w:rPr>
          <w:b/>
          <w:sz w:val="24"/>
          <w:szCs w:val="24"/>
        </w:rPr>
        <w:t>ebi</w:t>
      </w:r>
      <w:r w:rsidRPr="00E32DC2">
        <w:rPr>
          <w:rFonts w:hint="eastAsia"/>
          <w:b/>
          <w:sz w:val="24"/>
          <w:szCs w:val="24"/>
        </w:rPr>
        <w:t>čů</w:t>
      </w:r>
      <w:r w:rsidRPr="00E32DC2">
        <w:rPr>
          <w:b/>
          <w:sz w:val="24"/>
          <w:szCs w:val="24"/>
        </w:rPr>
        <w:t xml:space="preserve"> v proveden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 B?</w:t>
      </w:r>
    </w:p>
    <w:p w:rsidR="00171497" w:rsidRPr="00E32DC2" w:rsidRDefault="00171497" w:rsidP="00171497">
      <w:pPr>
        <w:tabs>
          <w:tab w:val="left" w:pos="0"/>
          <w:tab w:val="left" w:pos="426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Pr="00E32DC2">
        <w:rPr>
          <w:sz w:val="24"/>
          <w:szCs w:val="24"/>
        </w:rPr>
        <w:tab/>
        <w:t>TPG 704 01</w:t>
      </w:r>
    </w:p>
    <w:p w:rsidR="00171497" w:rsidRPr="00E32DC2" w:rsidRDefault="00171497" w:rsidP="00171497">
      <w:pPr>
        <w:numPr>
          <w:ilvl w:val="0"/>
          <w:numId w:val="1"/>
        </w:numPr>
        <w:rPr>
          <w:b/>
          <w:sz w:val="24"/>
          <w:szCs w:val="24"/>
        </w:rPr>
      </w:pPr>
      <w:r w:rsidRPr="00E32DC2">
        <w:rPr>
          <w:b/>
          <w:sz w:val="24"/>
          <w:szCs w:val="24"/>
        </w:rPr>
        <w:t>Kdo mus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 prov</w:t>
      </w:r>
      <w:r w:rsidRPr="00E32DC2">
        <w:rPr>
          <w:rFonts w:hint="eastAsia"/>
          <w:b/>
          <w:sz w:val="24"/>
          <w:szCs w:val="24"/>
        </w:rPr>
        <w:t>é</w:t>
      </w:r>
      <w:r w:rsidRPr="00E32DC2">
        <w:rPr>
          <w:b/>
          <w:sz w:val="24"/>
          <w:szCs w:val="24"/>
        </w:rPr>
        <w:t>st kontrolu odvodu spalin a p</w:t>
      </w:r>
      <w:r w:rsidRPr="00E32DC2">
        <w:rPr>
          <w:rFonts w:hint="eastAsia"/>
          <w:b/>
          <w:sz w:val="24"/>
          <w:szCs w:val="24"/>
        </w:rPr>
        <w:t>ří</w:t>
      </w:r>
      <w:r w:rsidRPr="00E32DC2">
        <w:rPr>
          <w:b/>
          <w:sz w:val="24"/>
          <w:szCs w:val="24"/>
        </w:rPr>
        <w:t>vodu vzduchu a ov</w:t>
      </w:r>
      <w:r w:rsidRPr="00E32DC2">
        <w:rPr>
          <w:rFonts w:hint="eastAsia"/>
          <w:b/>
          <w:sz w:val="24"/>
          <w:szCs w:val="24"/>
        </w:rPr>
        <w:t>ěř</w:t>
      </w:r>
      <w:r w:rsidRPr="00E32DC2">
        <w:rPr>
          <w:b/>
          <w:sz w:val="24"/>
          <w:szCs w:val="24"/>
        </w:rPr>
        <w:t>it zda nov</w:t>
      </w:r>
      <w:r w:rsidRPr="00E32DC2">
        <w:rPr>
          <w:rFonts w:hint="eastAsia"/>
          <w:b/>
          <w:sz w:val="24"/>
          <w:szCs w:val="24"/>
        </w:rPr>
        <w:t>ý</w:t>
      </w:r>
      <w:r w:rsidRPr="00E32DC2">
        <w:rPr>
          <w:b/>
          <w:sz w:val="24"/>
          <w:szCs w:val="24"/>
        </w:rPr>
        <w:t xml:space="preserve"> nebo vym</w:t>
      </w:r>
      <w:r w:rsidRPr="00E32DC2">
        <w:rPr>
          <w:rFonts w:hint="eastAsia"/>
          <w:b/>
          <w:sz w:val="24"/>
          <w:szCs w:val="24"/>
        </w:rPr>
        <w:t>ě</w:t>
      </w:r>
      <w:r w:rsidRPr="00E32DC2">
        <w:rPr>
          <w:b/>
          <w:sz w:val="24"/>
          <w:szCs w:val="24"/>
        </w:rPr>
        <w:t>n</w:t>
      </w:r>
      <w:r w:rsidRPr="00E32DC2">
        <w:rPr>
          <w:rFonts w:hint="eastAsia"/>
          <w:b/>
          <w:sz w:val="24"/>
          <w:szCs w:val="24"/>
        </w:rPr>
        <w:t>ě</w:t>
      </w:r>
      <w:r w:rsidRPr="00E32DC2">
        <w:rPr>
          <w:b/>
          <w:sz w:val="24"/>
          <w:szCs w:val="24"/>
        </w:rPr>
        <w:t>n</w:t>
      </w:r>
      <w:r w:rsidRPr="00E32DC2">
        <w:rPr>
          <w:rFonts w:hint="eastAsia"/>
          <w:b/>
          <w:sz w:val="24"/>
          <w:szCs w:val="24"/>
        </w:rPr>
        <w:t>ý</w:t>
      </w:r>
      <w:r w:rsidRPr="00E32DC2">
        <w:rPr>
          <w:b/>
          <w:sz w:val="24"/>
          <w:szCs w:val="24"/>
        </w:rPr>
        <w:t xml:space="preserve"> spot</w:t>
      </w:r>
      <w:r w:rsidRPr="00E32DC2">
        <w:rPr>
          <w:rFonts w:hint="eastAsia"/>
          <w:b/>
          <w:sz w:val="24"/>
          <w:szCs w:val="24"/>
        </w:rPr>
        <w:t>ř</w:t>
      </w:r>
      <w:r w:rsidRPr="00E32DC2">
        <w:rPr>
          <w:b/>
          <w:sz w:val="24"/>
          <w:szCs w:val="24"/>
        </w:rPr>
        <w:t>ebi</w:t>
      </w:r>
      <w:r w:rsidRPr="00E32DC2">
        <w:rPr>
          <w:rFonts w:hint="eastAsia"/>
          <w:b/>
          <w:sz w:val="24"/>
          <w:szCs w:val="24"/>
        </w:rPr>
        <w:t>č</w:t>
      </w:r>
      <w:r w:rsidRPr="00E32DC2">
        <w:rPr>
          <w:b/>
          <w:sz w:val="24"/>
          <w:szCs w:val="24"/>
        </w:rPr>
        <w:t xml:space="preserve"> odpov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>d</w:t>
      </w:r>
      <w:r w:rsidRPr="00E32DC2">
        <w:rPr>
          <w:rFonts w:hint="eastAsia"/>
          <w:b/>
          <w:sz w:val="24"/>
          <w:szCs w:val="24"/>
        </w:rPr>
        <w:t>á</w:t>
      </w:r>
      <w:r w:rsidRPr="00E32DC2">
        <w:rPr>
          <w:b/>
          <w:sz w:val="24"/>
          <w:szCs w:val="24"/>
        </w:rPr>
        <w:t xml:space="preserve"> </w:t>
      </w:r>
      <w:r w:rsidRPr="00E32DC2">
        <w:rPr>
          <w:rFonts w:hint="eastAsia"/>
          <w:b/>
          <w:sz w:val="24"/>
          <w:szCs w:val="24"/>
        </w:rPr>
        <w:t>š</w:t>
      </w:r>
      <w:r w:rsidRPr="00E32DC2">
        <w:rPr>
          <w:b/>
          <w:sz w:val="24"/>
          <w:szCs w:val="24"/>
        </w:rPr>
        <w:t>t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>tkov</w:t>
      </w:r>
      <w:r w:rsidRPr="00E32DC2">
        <w:rPr>
          <w:rFonts w:hint="eastAsia"/>
          <w:b/>
          <w:sz w:val="24"/>
          <w:szCs w:val="24"/>
        </w:rPr>
        <w:t>ý</w:t>
      </w:r>
      <w:r w:rsidRPr="00E32DC2">
        <w:rPr>
          <w:b/>
          <w:sz w:val="24"/>
          <w:szCs w:val="24"/>
        </w:rPr>
        <w:t>m hodnot</w:t>
      </w:r>
      <w:r w:rsidRPr="00E32DC2">
        <w:rPr>
          <w:rFonts w:hint="eastAsia"/>
          <w:b/>
          <w:sz w:val="24"/>
          <w:szCs w:val="24"/>
        </w:rPr>
        <w:t>á</w:t>
      </w:r>
      <w:r w:rsidRPr="00E32DC2">
        <w:rPr>
          <w:b/>
          <w:sz w:val="24"/>
          <w:szCs w:val="24"/>
        </w:rPr>
        <w:t>m kom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>na nebo hodnot</w:t>
      </w:r>
      <w:r w:rsidRPr="00E32DC2">
        <w:rPr>
          <w:rFonts w:hint="eastAsia"/>
          <w:b/>
          <w:sz w:val="24"/>
          <w:szCs w:val="24"/>
        </w:rPr>
        <w:t>á</w:t>
      </w:r>
      <w:r w:rsidRPr="00E32DC2">
        <w:rPr>
          <w:b/>
          <w:sz w:val="24"/>
          <w:szCs w:val="24"/>
        </w:rPr>
        <w:t>m v revizn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 zpr</w:t>
      </w:r>
      <w:r w:rsidRPr="00E32DC2">
        <w:rPr>
          <w:rFonts w:hint="eastAsia"/>
          <w:b/>
          <w:sz w:val="24"/>
          <w:szCs w:val="24"/>
        </w:rPr>
        <w:t>á</w:t>
      </w:r>
      <w:r w:rsidRPr="00E32DC2">
        <w:rPr>
          <w:b/>
          <w:sz w:val="24"/>
          <w:szCs w:val="24"/>
        </w:rPr>
        <w:t>v</w:t>
      </w:r>
      <w:r w:rsidRPr="00E32DC2">
        <w:rPr>
          <w:rFonts w:hint="eastAsia"/>
          <w:b/>
          <w:sz w:val="24"/>
          <w:szCs w:val="24"/>
        </w:rPr>
        <w:t>ě</w:t>
      </w:r>
      <w:r w:rsidRPr="00E32DC2">
        <w:rPr>
          <w:b/>
          <w:sz w:val="24"/>
          <w:szCs w:val="24"/>
        </w:rPr>
        <w:t xml:space="preserve"> spalinov</w:t>
      </w:r>
      <w:r w:rsidRPr="00E32DC2">
        <w:rPr>
          <w:rFonts w:hint="eastAsia"/>
          <w:b/>
          <w:sz w:val="24"/>
          <w:szCs w:val="24"/>
        </w:rPr>
        <w:t>é</w:t>
      </w:r>
      <w:r w:rsidRPr="00E32DC2">
        <w:rPr>
          <w:b/>
          <w:sz w:val="24"/>
          <w:szCs w:val="24"/>
        </w:rPr>
        <w:t xml:space="preserve"> cesty?</w:t>
      </w:r>
    </w:p>
    <w:p w:rsidR="00171497" w:rsidRPr="00E32DC2" w:rsidRDefault="00171497" w:rsidP="00171497">
      <w:pPr>
        <w:tabs>
          <w:tab w:val="left" w:pos="0"/>
          <w:tab w:val="left" w:pos="426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Pr="00E32DC2">
        <w:rPr>
          <w:sz w:val="24"/>
          <w:szCs w:val="24"/>
        </w:rPr>
        <w:tab/>
        <w:t>TPG 704 01</w:t>
      </w:r>
    </w:p>
    <w:p w:rsidR="00171497" w:rsidRPr="00E32DC2" w:rsidRDefault="00645EB7" w:rsidP="00171497">
      <w:pPr>
        <w:pStyle w:val="Zkladntext3"/>
        <w:numPr>
          <w:ilvl w:val="0"/>
          <w:numId w:val="1"/>
        </w:numPr>
        <w:tabs>
          <w:tab w:val="left" w:pos="-1843"/>
        </w:tabs>
        <w:jc w:val="left"/>
        <w:rPr>
          <w:rFonts w:ascii="Times New Roman" w:hAnsi="Times New Roman"/>
          <w:b/>
          <w:szCs w:val="24"/>
        </w:rPr>
      </w:pPr>
      <w:r w:rsidRPr="00E32DC2">
        <w:rPr>
          <w:b/>
          <w:szCs w:val="24"/>
        </w:rPr>
        <w:t>Je dovoleno vzájemné spojování hadic pro připojení spotřebiče</w:t>
      </w:r>
      <w:r w:rsidR="00171497" w:rsidRPr="00E32DC2">
        <w:rPr>
          <w:b/>
          <w:szCs w:val="24"/>
        </w:rPr>
        <w:t xml:space="preserve"> </w:t>
      </w:r>
      <w:r w:rsidR="00171497" w:rsidRPr="00E32DC2">
        <w:rPr>
          <w:rFonts w:ascii="Times New Roman" w:hAnsi="Times New Roman"/>
          <w:b/>
          <w:szCs w:val="24"/>
        </w:rPr>
        <w:t>a její prostup p</w:t>
      </w:r>
      <w:r w:rsidR="00171497" w:rsidRPr="00E32DC2">
        <w:rPr>
          <w:rFonts w:ascii="Times New Roman" w:hAnsi="Times New Roman" w:hint="eastAsia"/>
          <w:b/>
          <w:szCs w:val="24"/>
        </w:rPr>
        <w:t>ř</w:t>
      </w:r>
      <w:r w:rsidR="00171497" w:rsidRPr="00E32DC2">
        <w:rPr>
          <w:rFonts w:ascii="Times New Roman" w:hAnsi="Times New Roman"/>
          <w:b/>
          <w:szCs w:val="24"/>
        </w:rPr>
        <w:t>es stavebn</w:t>
      </w:r>
      <w:r w:rsidR="00171497" w:rsidRPr="00E32DC2">
        <w:rPr>
          <w:rFonts w:ascii="Times New Roman" w:hAnsi="Times New Roman" w:hint="eastAsia"/>
          <w:b/>
          <w:szCs w:val="24"/>
        </w:rPr>
        <w:t>í</w:t>
      </w:r>
      <w:r w:rsidR="00171497" w:rsidRPr="00E32DC2">
        <w:rPr>
          <w:rFonts w:ascii="Times New Roman" w:hAnsi="Times New Roman"/>
          <w:b/>
          <w:szCs w:val="24"/>
        </w:rPr>
        <w:t xml:space="preserve"> konstrukci?</w:t>
      </w:r>
    </w:p>
    <w:p w:rsidR="00645EB7" w:rsidRPr="00E32DC2" w:rsidRDefault="00645EB7" w:rsidP="00645EB7">
      <w:pPr>
        <w:tabs>
          <w:tab w:val="left" w:pos="0"/>
          <w:tab w:val="left" w:pos="426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Pr="00E32DC2">
        <w:rPr>
          <w:sz w:val="24"/>
          <w:szCs w:val="24"/>
        </w:rPr>
        <w:tab/>
        <w:t xml:space="preserve">TPG 704 01 </w:t>
      </w:r>
    </w:p>
    <w:p w:rsidR="00171497" w:rsidRPr="00E32DC2" w:rsidRDefault="00171497" w:rsidP="00171497">
      <w:pPr>
        <w:numPr>
          <w:ilvl w:val="0"/>
          <w:numId w:val="1"/>
        </w:numPr>
        <w:tabs>
          <w:tab w:val="left" w:pos="0"/>
          <w:tab w:val="left" w:pos="426"/>
        </w:tabs>
        <w:rPr>
          <w:b/>
          <w:sz w:val="24"/>
          <w:szCs w:val="24"/>
        </w:rPr>
      </w:pPr>
      <w:r w:rsidRPr="00E32DC2">
        <w:rPr>
          <w:b/>
          <w:sz w:val="24"/>
          <w:szCs w:val="24"/>
        </w:rPr>
        <w:t>Jaká měření se musí provést p</w:t>
      </w:r>
      <w:r w:rsidRPr="00E32DC2">
        <w:rPr>
          <w:rFonts w:hint="eastAsia"/>
          <w:b/>
          <w:sz w:val="24"/>
          <w:szCs w:val="24"/>
        </w:rPr>
        <w:t>ř</w:t>
      </w:r>
      <w:r w:rsidRPr="00E32DC2">
        <w:rPr>
          <w:b/>
          <w:sz w:val="24"/>
          <w:szCs w:val="24"/>
        </w:rPr>
        <w:t>i uv</w:t>
      </w:r>
      <w:r w:rsidRPr="00E32DC2">
        <w:rPr>
          <w:rFonts w:hint="eastAsia"/>
          <w:b/>
          <w:sz w:val="24"/>
          <w:szCs w:val="24"/>
        </w:rPr>
        <w:t>á</w:t>
      </w:r>
      <w:r w:rsidRPr="00E32DC2">
        <w:rPr>
          <w:b/>
          <w:sz w:val="24"/>
          <w:szCs w:val="24"/>
        </w:rPr>
        <w:t>d</w:t>
      </w:r>
      <w:r w:rsidRPr="00E32DC2">
        <w:rPr>
          <w:rFonts w:hint="eastAsia"/>
          <w:b/>
          <w:sz w:val="24"/>
          <w:szCs w:val="24"/>
        </w:rPr>
        <w:t>ě</w:t>
      </w:r>
      <w:r w:rsidRPr="00E32DC2">
        <w:rPr>
          <w:b/>
          <w:sz w:val="24"/>
          <w:szCs w:val="24"/>
        </w:rPr>
        <w:t>n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 plynov</w:t>
      </w:r>
      <w:r w:rsidRPr="00E32DC2">
        <w:rPr>
          <w:rFonts w:hint="eastAsia"/>
          <w:b/>
          <w:sz w:val="24"/>
          <w:szCs w:val="24"/>
        </w:rPr>
        <w:t>ý</w:t>
      </w:r>
      <w:r w:rsidRPr="00E32DC2">
        <w:rPr>
          <w:b/>
          <w:sz w:val="24"/>
          <w:szCs w:val="24"/>
        </w:rPr>
        <w:t>ch spot</w:t>
      </w:r>
      <w:r w:rsidRPr="00E32DC2">
        <w:rPr>
          <w:rFonts w:hint="eastAsia"/>
          <w:b/>
          <w:sz w:val="24"/>
          <w:szCs w:val="24"/>
        </w:rPr>
        <w:t>ř</w:t>
      </w:r>
      <w:r w:rsidRPr="00E32DC2">
        <w:rPr>
          <w:b/>
          <w:sz w:val="24"/>
          <w:szCs w:val="24"/>
        </w:rPr>
        <w:t>ebi</w:t>
      </w:r>
      <w:r w:rsidRPr="00E32DC2">
        <w:rPr>
          <w:rFonts w:hint="eastAsia"/>
          <w:b/>
          <w:sz w:val="24"/>
          <w:szCs w:val="24"/>
        </w:rPr>
        <w:t>čů</w:t>
      </w:r>
      <w:r w:rsidRPr="00E32DC2">
        <w:rPr>
          <w:b/>
          <w:sz w:val="24"/>
          <w:szCs w:val="24"/>
        </w:rPr>
        <w:t xml:space="preserve"> v proveden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 B do provozu, při jejich servisu nebo při provozní revizi?</w:t>
      </w:r>
    </w:p>
    <w:p w:rsidR="00171497" w:rsidRPr="00E32DC2" w:rsidRDefault="00171497" w:rsidP="00171497">
      <w:pPr>
        <w:tabs>
          <w:tab w:val="left" w:pos="0"/>
          <w:tab w:val="left" w:pos="426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Pr="00E32DC2">
        <w:rPr>
          <w:sz w:val="24"/>
          <w:szCs w:val="24"/>
        </w:rPr>
        <w:tab/>
        <w:t>TPG 704 01</w:t>
      </w:r>
    </w:p>
    <w:p w:rsidR="00171497" w:rsidRPr="00E32DC2" w:rsidRDefault="00171497" w:rsidP="00171497">
      <w:pPr>
        <w:numPr>
          <w:ilvl w:val="0"/>
          <w:numId w:val="1"/>
        </w:numPr>
        <w:tabs>
          <w:tab w:val="left" w:pos="0"/>
          <w:tab w:val="left" w:pos="426"/>
        </w:tabs>
        <w:rPr>
          <w:b/>
          <w:sz w:val="24"/>
          <w:szCs w:val="24"/>
        </w:rPr>
      </w:pPr>
      <w:r w:rsidRPr="00E32DC2">
        <w:rPr>
          <w:b/>
          <w:sz w:val="24"/>
          <w:szCs w:val="24"/>
        </w:rPr>
        <w:t>V jakém místě se provádí měření koncentrace CO ve spalin</w:t>
      </w:r>
      <w:r w:rsidRPr="00E32DC2">
        <w:rPr>
          <w:rFonts w:hint="eastAsia"/>
          <w:b/>
          <w:sz w:val="24"/>
          <w:szCs w:val="24"/>
        </w:rPr>
        <w:t>á</w:t>
      </w:r>
      <w:r w:rsidRPr="00E32DC2">
        <w:rPr>
          <w:b/>
          <w:sz w:val="24"/>
          <w:szCs w:val="24"/>
        </w:rPr>
        <w:t>ch, tahu kom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na a teploty spalin? </w:t>
      </w:r>
    </w:p>
    <w:p w:rsidR="00171497" w:rsidRPr="00E32DC2" w:rsidRDefault="00171497" w:rsidP="00171497">
      <w:pPr>
        <w:tabs>
          <w:tab w:val="left" w:pos="426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Pr="00E32DC2">
        <w:rPr>
          <w:sz w:val="24"/>
          <w:szCs w:val="24"/>
        </w:rPr>
        <w:tab/>
        <w:t>TPG 704 01</w:t>
      </w:r>
    </w:p>
    <w:p w:rsidR="00171497" w:rsidRPr="00E32DC2" w:rsidRDefault="00171497" w:rsidP="00171497">
      <w:pPr>
        <w:numPr>
          <w:ilvl w:val="0"/>
          <w:numId w:val="1"/>
        </w:numPr>
        <w:tabs>
          <w:tab w:val="left" w:pos="0"/>
          <w:tab w:val="left" w:pos="426"/>
        </w:tabs>
        <w:rPr>
          <w:b/>
          <w:sz w:val="24"/>
          <w:szCs w:val="24"/>
        </w:rPr>
      </w:pPr>
      <w:r w:rsidRPr="00E32DC2">
        <w:rPr>
          <w:b/>
          <w:sz w:val="24"/>
          <w:szCs w:val="24"/>
        </w:rPr>
        <w:lastRenderedPageBreak/>
        <w:t>V jakém případě zjištění se stanov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 n</w:t>
      </w:r>
      <w:r w:rsidRPr="00E32DC2">
        <w:rPr>
          <w:rFonts w:hint="eastAsia"/>
          <w:b/>
          <w:sz w:val="24"/>
          <w:szCs w:val="24"/>
        </w:rPr>
        <w:t>á</w:t>
      </w:r>
      <w:r w:rsidRPr="00E32DC2">
        <w:rPr>
          <w:b/>
          <w:sz w:val="24"/>
          <w:szCs w:val="24"/>
        </w:rPr>
        <w:t>vrh na okam</w:t>
      </w:r>
      <w:r w:rsidRPr="00E32DC2">
        <w:rPr>
          <w:rFonts w:hint="eastAsia"/>
          <w:b/>
          <w:sz w:val="24"/>
          <w:szCs w:val="24"/>
        </w:rPr>
        <w:t>ž</w:t>
      </w:r>
      <w:r w:rsidRPr="00E32DC2">
        <w:rPr>
          <w:b/>
          <w:sz w:val="24"/>
          <w:szCs w:val="24"/>
        </w:rPr>
        <w:t>it</w:t>
      </w:r>
      <w:r w:rsidRPr="00E32DC2">
        <w:rPr>
          <w:rFonts w:hint="eastAsia"/>
          <w:b/>
          <w:sz w:val="24"/>
          <w:szCs w:val="24"/>
        </w:rPr>
        <w:t>é</w:t>
      </w:r>
      <w:r w:rsidRPr="00E32DC2">
        <w:rPr>
          <w:b/>
          <w:sz w:val="24"/>
          <w:szCs w:val="24"/>
        </w:rPr>
        <w:t xml:space="preserve"> odstaven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 spot</w:t>
      </w:r>
      <w:r w:rsidRPr="00E32DC2">
        <w:rPr>
          <w:rFonts w:hint="eastAsia"/>
          <w:b/>
          <w:sz w:val="24"/>
          <w:szCs w:val="24"/>
        </w:rPr>
        <w:t>ř</w:t>
      </w:r>
      <w:r w:rsidRPr="00E32DC2">
        <w:rPr>
          <w:b/>
          <w:sz w:val="24"/>
          <w:szCs w:val="24"/>
        </w:rPr>
        <w:t>ebi</w:t>
      </w:r>
      <w:r w:rsidRPr="00E32DC2">
        <w:rPr>
          <w:rFonts w:hint="eastAsia"/>
          <w:b/>
          <w:sz w:val="24"/>
          <w:szCs w:val="24"/>
        </w:rPr>
        <w:t>č</w:t>
      </w:r>
      <w:r w:rsidRPr="00E32DC2">
        <w:rPr>
          <w:b/>
          <w:sz w:val="24"/>
          <w:szCs w:val="24"/>
        </w:rPr>
        <w:t>e v proveden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 B z provozu? </w:t>
      </w:r>
    </w:p>
    <w:p w:rsidR="00171497" w:rsidRPr="00E32DC2" w:rsidRDefault="00171497" w:rsidP="00171497">
      <w:pPr>
        <w:tabs>
          <w:tab w:val="left" w:pos="426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Pr="00E32DC2">
        <w:rPr>
          <w:sz w:val="24"/>
          <w:szCs w:val="24"/>
        </w:rPr>
        <w:tab/>
        <w:t>TPG 704 01</w:t>
      </w:r>
    </w:p>
    <w:p w:rsidR="00171497" w:rsidRPr="00E32DC2" w:rsidRDefault="00171497" w:rsidP="00171497">
      <w:pPr>
        <w:numPr>
          <w:ilvl w:val="0"/>
          <w:numId w:val="1"/>
        </w:numPr>
        <w:tabs>
          <w:tab w:val="left" w:pos="0"/>
          <w:tab w:val="left" w:pos="426"/>
        </w:tabs>
        <w:rPr>
          <w:b/>
          <w:sz w:val="24"/>
          <w:szCs w:val="24"/>
        </w:rPr>
      </w:pPr>
      <w:r w:rsidRPr="00E32DC2">
        <w:rPr>
          <w:b/>
          <w:sz w:val="24"/>
          <w:szCs w:val="24"/>
        </w:rPr>
        <w:t>Na základě jaké hodnoty se při provozní revizi stanov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 n</w:t>
      </w:r>
      <w:r w:rsidRPr="00E32DC2">
        <w:rPr>
          <w:rFonts w:hint="eastAsia"/>
          <w:b/>
          <w:sz w:val="24"/>
          <w:szCs w:val="24"/>
        </w:rPr>
        <w:t>á</w:t>
      </w:r>
      <w:r w:rsidRPr="00E32DC2">
        <w:rPr>
          <w:b/>
          <w:sz w:val="24"/>
          <w:szCs w:val="24"/>
        </w:rPr>
        <w:t>vrh na term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>n proveden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 servisu spot</w:t>
      </w:r>
      <w:r w:rsidRPr="00E32DC2">
        <w:rPr>
          <w:rFonts w:hint="eastAsia"/>
          <w:b/>
          <w:sz w:val="24"/>
          <w:szCs w:val="24"/>
        </w:rPr>
        <w:t>ř</w:t>
      </w:r>
      <w:r w:rsidRPr="00E32DC2">
        <w:rPr>
          <w:b/>
          <w:sz w:val="24"/>
          <w:szCs w:val="24"/>
        </w:rPr>
        <w:t>ebi</w:t>
      </w:r>
      <w:r w:rsidRPr="00E32DC2">
        <w:rPr>
          <w:rFonts w:hint="eastAsia"/>
          <w:b/>
          <w:sz w:val="24"/>
          <w:szCs w:val="24"/>
        </w:rPr>
        <w:t>č</w:t>
      </w:r>
      <w:r w:rsidRPr="00E32DC2">
        <w:rPr>
          <w:b/>
          <w:sz w:val="24"/>
          <w:szCs w:val="24"/>
        </w:rPr>
        <w:t>e v proveden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 B? </w:t>
      </w:r>
    </w:p>
    <w:p w:rsidR="00171497" w:rsidRPr="00E32DC2" w:rsidRDefault="00171497" w:rsidP="00171497">
      <w:pPr>
        <w:tabs>
          <w:tab w:val="left" w:pos="426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Pr="00E32DC2">
        <w:rPr>
          <w:sz w:val="24"/>
          <w:szCs w:val="24"/>
        </w:rPr>
        <w:tab/>
        <w:t>TPG 704 01</w:t>
      </w:r>
    </w:p>
    <w:p w:rsidR="00981608" w:rsidRPr="00E32DC2" w:rsidRDefault="00981608" w:rsidP="00C05731">
      <w:pPr>
        <w:numPr>
          <w:ilvl w:val="0"/>
          <w:numId w:val="1"/>
        </w:numPr>
        <w:ind w:right="-142"/>
        <w:jc w:val="both"/>
        <w:rPr>
          <w:sz w:val="24"/>
          <w:szCs w:val="24"/>
        </w:rPr>
      </w:pPr>
      <w:r w:rsidRPr="00E32DC2">
        <w:rPr>
          <w:b/>
          <w:sz w:val="24"/>
          <w:szCs w:val="24"/>
        </w:rPr>
        <w:t>Kde je zakázáno umísťovat spotřebiče v provedení A?</w:t>
      </w:r>
    </w:p>
    <w:p w:rsidR="00981608" w:rsidRPr="00E32DC2" w:rsidRDefault="00C05731" w:rsidP="00C05731">
      <w:pPr>
        <w:tabs>
          <w:tab w:val="left" w:pos="426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Pr="00E32DC2">
        <w:rPr>
          <w:sz w:val="24"/>
          <w:szCs w:val="24"/>
        </w:rPr>
        <w:tab/>
      </w:r>
      <w:r w:rsidR="00981608" w:rsidRPr="00E32DC2">
        <w:rPr>
          <w:sz w:val="24"/>
          <w:szCs w:val="24"/>
        </w:rPr>
        <w:t xml:space="preserve">TPG 704 01 </w:t>
      </w:r>
    </w:p>
    <w:p w:rsidR="004D7238" w:rsidRPr="00E32DC2" w:rsidRDefault="00171497" w:rsidP="00171497">
      <w:pPr>
        <w:numPr>
          <w:ilvl w:val="0"/>
          <w:numId w:val="1"/>
        </w:numPr>
        <w:ind w:right="-142"/>
        <w:jc w:val="both"/>
        <w:rPr>
          <w:b/>
          <w:sz w:val="24"/>
          <w:szCs w:val="24"/>
        </w:rPr>
      </w:pPr>
      <w:r w:rsidRPr="00E32DC2">
        <w:rPr>
          <w:b/>
          <w:sz w:val="24"/>
          <w:szCs w:val="24"/>
        </w:rPr>
        <w:t xml:space="preserve">O kolik se snižuje požadavek na nejmenší objem prostoru se spotřebičem v provedení A, je-li nad spotřebičem digestoř s odvodem </w:t>
      </w:r>
      <w:r w:rsidRPr="00E32DC2">
        <w:rPr>
          <w:b/>
          <w:iCs/>
          <w:sz w:val="24"/>
          <w:szCs w:val="24"/>
        </w:rPr>
        <w:t>spalin a zplodin do venkovn</w:t>
      </w:r>
      <w:r w:rsidRPr="00E32DC2">
        <w:rPr>
          <w:rFonts w:hint="eastAsia"/>
          <w:b/>
          <w:iCs/>
          <w:sz w:val="24"/>
          <w:szCs w:val="24"/>
        </w:rPr>
        <w:t>í</w:t>
      </w:r>
      <w:r w:rsidRPr="00E32DC2">
        <w:rPr>
          <w:b/>
          <w:iCs/>
          <w:sz w:val="24"/>
          <w:szCs w:val="24"/>
        </w:rPr>
        <w:t>ho prostoru</w:t>
      </w:r>
      <w:r w:rsidRPr="00E32DC2">
        <w:rPr>
          <w:b/>
          <w:sz w:val="24"/>
          <w:szCs w:val="24"/>
        </w:rPr>
        <w:t>?</w:t>
      </w:r>
    </w:p>
    <w:p w:rsidR="004D7238" w:rsidRPr="00E32DC2" w:rsidRDefault="004D7238" w:rsidP="004D7238">
      <w:pPr>
        <w:ind w:right="-142"/>
        <w:jc w:val="both"/>
        <w:rPr>
          <w:sz w:val="24"/>
          <w:szCs w:val="24"/>
        </w:rPr>
      </w:pPr>
      <w:r w:rsidRPr="00E32DC2">
        <w:rPr>
          <w:sz w:val="24"/>
          <w:szCs w:val="24"/>
        </w:rPr>
        <w:t xml:space="preserve">            TPG 704 01 </w:t>
      </w:r>
    </w:p>
    <w:p w:rsidR="00C94129" w:rsidRPr="00E32DC2" w:rsidRDefault="00C94129" w:rsidP="00C94129">
      <w:pPr>
        <w:numPr>
          <w:ilvl w:val="0"/>
          <w:numId w:val="1"/>
        </w:numPr>
        <w:ind w:right="-142"/>
        <w:jc w:val="both"/>
        <w:rPr>
          <w:b/>
          <w:sz w:val="24"/>
        </w:rPr>
      </w:pPr>
      <w:r w:rsidRPr="00E32DC2">
        <w:rPr>
          <w:b/>
          <w:sz w:val="24"/>
        </w:rPr>
        <w:t xml:space="preserve">Jaký je nejmenší požadovaný objem </w:t>
      </w:r>
      <w:r w:rsidR="00171497" w:rsidRPr="00E32DC2">
        <w:rPr>
          <w:b/>
          <w:sz w:val="24"/>
          <w:szCs w:val="24"/>
        </w:rPr>
        <w:t>prostoru</w:t>
      </w:r>
      <w:r w:rsidR="00171497" w:rsidRPr="00E32DC2">
        <w:rPr>
          <w:b/>
          <w:sz w:val="24"/>
        </w:rPr>
        <w:t xml:space="preserve"> pro umístění plynového sporáku ve stavbě pro individuální rekreaci s více obytnými místnostmi</w:t>
      </w:r>
      <w:r w:rsidRPr="00E32DC2">
        <w:rPr>
          <w:b/>
          <w:sz w:val="24"/>
        </w:rPr>
        <w:t>?</w:t>
      </w:r>
    </w:p>
    <w:p w:rsidR="005C4915" w:rsidRPr="00E32DC2" w:rsidRDefault="00C94129" w:rsidP="00C94129">
      <w:pPr>
        <w:ind w:left="360" w:right="-142"/>
        <w:jc w:val="both"/>
        <w:rPr>
          <w:sz w:val="24"/>
          <w:szCs w:val="24"/>
        </w:rPr>
      </w:pPr>
      <w:r w:rsidRPr="00E32DC2">
        <w:rPr>
          <w:sz w:val="24"/>
          <w:szCs w:val="24"/>
        </w:rPr>
        <w:t xml:space="preserve">       TPG 704 01 </w:t>
      </w:r>
    </w:p>
    <w:p w:rsidR="00982469" w:rsidRPr="00E32DC2" w:rsidRDefault="00982469" w:rsidP="00982469">
      <w:pPr>
        <w:pStyle w:val="Zkladntext3"/>
        <w:numPr>
          <w:ilvl w:val="0"/>
          <w:numId w:val="1"/>
        </w:numPr>
        <w:rPr>
          <w:rFonts w:ascii="Times New Roman" w:hAnsi="Times New Roman"/>
          <w:b/>
          <w:szCs w:val="24"/>
        </w:rPr>
      </w:pPr>
      <w:r w:rsidRPr="00E32DC2">
        <w:rPr>
          <w:rFonts w:ascii="Times New Roman" w:hAnsi="Times New Roman"/>
          <w:b/>
          <w:szCs w:val="24"/>
        </w:rPr>
        <w:t xml:space="preserve">Jaký smí být nejvyšší příkon plynového průtokového ohřívače v provedení A? </w:t>
      </w:r>
    </w:p>
    <w:p w:rsidR="00982469" w:rsidRPr="00E32DC2" w:rsidRDefault="00982469" w:rsidP="00982469">
      <w:pPr>
        <w:tabs>
          <w:tab w:val="left" w:pos="426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Pr="00E32DC2">
        <w:rPr>
          <w:sz w:val="24"/>
          <w:szCs w:val="24"/>
        </w:rPr>
        <w:tab/>
        <w:t xml:space="preserve">TPG 704 01 </w:t>
      </w:r>
    </w:p>
    <w:p w:rsidR="00981608" w:rsidRPr="00E32DC2" w:rsidRDefault="00171497" w:rsidP="00171497">
      <w:pPr>
        <w:numPr>
          <w:ilvl w:val="0"/>
          <w:numId w:val="1"/>
        </w:numPr>
        <w:ind w:right="-142"/>
        <w:jc w:val="both"/>
        <w:rPr>
          <w:b/>
          <w:sz w:val="24"/>
          <w:szCs w:val="24"/>
        </w:rPr>
      </w:pPr>
      <w:r w:rsidRPr="00E32DC2">
        <w:rPr>
          <w:b/>
          <w:sz w:val="24"/>
          <w:szCs w:val="24"/>
        </w:rPr>
        <w:t>Jaká je stanovena nejmenší průměrná světlá výška místnosti se spotřebičem v provedení A vzta</w:t>
      </w:r>
      <w:r w:rsidRPr="00E32DC2">
        <w:rPr>
          <w:rFonts w:hint="eastAsia"/>
          <w:b/>
          <w:sz w:val="24"/>
          <w:szCs w:val="24"/>
        </w:rPr>
        <w:t>ž</w:t>
      </w:r>
      <w:r w:rsidRPr="00E32DC2">
        <w:rPr>
          <w:b/>
          <w:sz w:val="24"/>
          <w:szCs w:val="24"/>
        </w:rPr>
        <w:t>en</w:t>
      </w:r>
      <w:r w:rsidRPr="00E32DC2">
        <w:rPr>
          <w:rFonts w:hint="eastAsia"/>
          <w:b/>
          <w:sz w:val="24"/>
          <w:szCs w:val="24"/>
        </w:rPr>
        <w:t>á</w:t>
      </w:r>
      <w:r w:rsidRPr="00E32DC2">
        <w:rPr>
          <w:b/>
          <w:sz w:val="24"/>
          <w:szCs w:val="24"/>
        </w:rPr>
        <w:t xml:space="preserve"> na podlahovou plochu? </w:t>
      </w:r>
    </w:p>
    <w:p w:rsidR="00981608" w:rsidRPr="00E32DC2" w:rsidRDefault="00C05731" w:rsidP="00C05731">
      <w:pPr>
        <w:tabs>
          <w:tab w:val="left" w:pos="426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Pr="00E32DC2">
        <w:rPr>
          <w:sz w:val="24"/>
          <w:szCs w:val="24"/>
        </w:rPr>
        <w:tab/>
      </w:r>
      <w:r w:rsidR="00981608" w:rsidRPr="00E32DC2">
        <w:rPr>
          <w:sz w:val="24"/>
          <w:szCs w:val="24"/>
        </w:rPr>
        <w:t xml:space="preserve">TPG 704 01 </w:t>
      </w:r>
    </w:p>
    <w:p w:rsidR="00981608" w:rsidRPr="00E32DC2" w:rsidRDefault="00171497" w:rsidP="00171497">
      <w:pPr>
        <w:pStyle w:val="Zkladntextodsazen"/>
        <w:numPr>
          <w:ilvl w:val="0"/>
          <w:numId w:val="1"/>
        </w:numPr>
        <w:tabs>
          <w:tab w:val="left" w:pos="284"/>
        </w:tabs>
        <w:rPr>
          <w:rFonts w:ascii="Times New Roman" w:hAnsi="Times New Roman"/>
          <w:b/>
          <w:szCs w:val="24"/>
        </w:rPr>
      </w:pPr>
      <w:r w:rsidRPr="00E32DC2">
        <w:rPr>
          <w:b/>
          <w:szCs w:val="24"/>
        </w:rPr>
        <w:t>Jaký je nejmenší požadovaný průtok vzduchu z venkovního prostoru pro plynový sporák s elektrickou troubou?</w:t>
      </w:r>
    </w:p>
    <w:p w:rsidR="00981608" w:rsidRPr="00E32DC2" w:rsidRDefault="00C05731" w:rsidP="00C05731">
      <w:pPr>
        <w:pStyle w:val="Nadpis4"/>
        <w:tabs>
          <w:tab w:val="left" w:pos="0"/>
        </w:tabs>
        <w:ind w:left="360"/>
        <w:rPr>
          <w:szCs w:val="24"/>
        </w:rPr>
      </w:pPr>
      <w:r w:rsidRPr="00E32DC2">
        <w:rPr>
          <w:szCs w:val="24"/>
        </w:rPr>
        <w:tab/>
      </w:r>
      <w:r w:rsidR="00981608" w:rsidRPr="00E32DC2">
        <w:rPr>
          <w:szCs w:val="24"/>
        </w:rPr>
        <w:t xml:space="preserve">TPG 704 01 </w:t>
      </w:r>
    </w:p>
    <w:p w:rsidR="00E530D7" w:rsidRDefault="00981608" w:rsidP="00C05731">
      <w:pPr>
        <w:pStyle w:val="Zkladntextodsazen"/>
        <w:numPr>
          <w:ilvl w:val="0"/>
          <w:numId w:val="1"/>
        </w:numPr>
        <w:tabs>
          <w:tab w:val="left" w:pos="284"/>
        </w:tabs>
        <w:rPr>
          <w:rFonts w:ascii="Times New Roman" w:hAnsi="Times New Roman"/>
          <w:b/>
          <w:szCs w:val="24"/>
        </w:rPr>
      </w:pPr>
      <w:r w:rsidRPr="00E32DC2">
        <w:rPr>
          <w:rFonts w:ascii="Times New Roman" w:hAnsi="Times New Roman"/>
          <w:b/>
          <w:szCs w:val="24"/>
        </w:rPr>
        <w:t xml:space="preserve">V jakých prostorech nesmějí být umístěny spotřebiče v provedení B </w:t>
      </w:r>
    </w:p>
    <w:p w:rsidR="00981608" w:rsidRPr="00E32DC2" w:rsidRDefault="00E530D7" w:rsidP="00E530D7">
      <w:pPr>
        <w:pStyle w:val="Zkladntextodsazen"/>
        <w:tabs>
          <w:tab w:val="left" w:pos="284"/>
        </w:tabs>
        <w:ind w:left="360"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 w:rsidR="00981608" w:rsidRPr="00E32DC2">
        <w:rPr>
          <w:rFonts w:ascii="Times New Roman" w:hAnsi="Times New Roman"/>
          <w:b/>
          <w:szCs w:val="24"/>
        </w:rPr>
        <w:t>s atmosférickými hořáky a přerušovačem tahu?</w:t>
      </w:r>
    </w:p>
    <w:p w:rsidR="00981608" w:rsidRPr="00E32DC2" w:rsidRDefault="00C05731" w:rsidP="00C05731">
      <w:pPr>
        <w:tabs>
          <w:tab w:val="left" w:pos="0"/>
          <w:tab w:val="left" w:pos="426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Pr="00E32DC2">
        <w:rPr>
          <w:sz w:val="24"/>
          <w:szCs w:val="24"/>
        </w:rPr>
        <w:tab/>
      </w:r>
      <w:r w:rsidR="00981608" w:rsidRPr="00E32DC2">
        <w:rPr>
          <w:sz w:val="24"/>
          <w:szCs w:val="24"/>
        </w:rPr>
        <w:t xml:space="preserve">TPG 704 01 </w:t>
      </w:r>
    </w:p>
    <w:p w:rsidR="00981608" w:rsidRPr="00E32DC2" w:rsidRDefault="00171497" w:rsidP="00C05731">
      <w:pPr>
        <w:pStyle w:val="Zkladntext3"/>
        <w:numPr>
          <w:ilvl w:val="0"/>
          <w:numId w:val="1"/>
        </w:numPr>
        <w:ind w:right="0"/>
        <w:jc w:val="left"/>
        <w:rPr>
          <w:rFonts w:ascii="Times New Roman" w:hAnsi="Times New Roman"/>
          <w:b/>
          <w:szCs w:val="24"/>
        </w:rPr>
      </w:pPr>
      <w:r w:rsidRPr="00E32DC2">
        <w:rPr>
          <w:b/>
          <w:szCs w:val="24"/>
        </w:rPr>
        <w:t>Jaký je nejmenší požadovaný objem prostoru pro spotřebiče v provedení B</w:t>
      </w:r>
      <w:r w:rsidR="00981608" w:rsidRPr="00E32DC2">
        <w:rPr>
          <w:rFonts w:ascii="Times New Roman" w:hAnsi="Times New Roman"/>
          <w:b/>
          <w:szCs w:val="24"/>
        </w:rPr>
        <w:t>?</w:t>
      </w:r>
    </w:p>
    <w:p w:rsidR="00F350F1" w:rsidRPr="00E32DC2" w:rsidRDefault="00C05731" w:rsidP="00C05731">
      <w:pPr>
        <w:tabs>
          <w:tab w:val="left" w:pos="0"/>
          <w:tab w:val="left" w:pos="426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Pr="00E32DC2">
        <w:rPr>
          <w:sz w:val="24"/>
          <w:szCs w:val="24"/>
        </w:rPr>
        <w:tab/>
      </w:r>
      <w:r w:rsidR="00981608" w:rsidRPr="00E32DC2">
        <w:rPr>
          <w:sz w:val="24"/>
          <w:szCs w:val="24"/>
        </w:rPr>
        <w:t xml:space="preserve">TPG 704 01 </w:t>
      </w:r>
    </w:p>
    <w:p w:rsidR="00981608" w:rsidRPr="00E32DC2" w:rsidRDefault="00981608" w:rsidP="00C05731">
      <w:pPr>
        <w:numPr>
          <w:ilvl w:val="0"/>
          <w:numId w:val="1"/>
        </w:numPr>
        <w:tabs>
          <w:tab w:val="left" w:pos="0"/>
          <w:tab w:val="left" w:pos="426"/>
        </w:tabs>
        <w:rPr>
          <w:sz w:val="24"/>
          <w:szCs w:val="24"/>
        </w:rPr>
      </w:pPr>
      <w:r w:rsidRPr="00E32DC2">
        <w:rPr>
          <w:b/>
          <w:sz w:val="24"/>
          <w:szCs w:val="24"/>
        </w:rPr>
        <w:t>K</w:t>
      </w:r>
      <w:r w:rsidR="002F2986" w:rsidRPr="00E32DC2">
        <w:rPr>
          <w:b/>
          <w:sz w:val="24"/>
          <w:szCs w:val="24"/>
        </w:rPr>
        <w:t>de</w:t>
      </w:r>
      <w:r w:rsidRPr="00E32DC2">
        <w:rPr>
          <w:b/>
          <w:sz w:val="24"/>
          <w:szCs w:val="24"/>
        </w:rPr>
        <w:t xml:space="preserve"> je dovoleno umísťovat spotřebiče v provedení C?</w:t>
      </w:r>
    </w:p>
    <w:p w:rsidR="00981608" w:rsidRPr="00E32DC2" w:rsidRDefault="00C05731" w:rsidP="00C05731">
      <w:pPr>
        <w:tabs>
          <w:tab w:val="left" w:pos="0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="00981608" w:rsidRPr="00E32DC2">
        <w:rPr>
          <w:sz w:val="24"/>
          <w:szCs w:val="24"/>
        </w:rPr>
        <w:t xml:space="preserve">TPG 704 01 </w:t>
      </w:r>
    </w:p>
    <w:p w:rsidR="00981608" w:rsidRPr="00E32DC2" w:rsidRDefault="00981608" w:rsidP="0045515D">
      <w:pPr>
        <w:numPr>
          <w:ilvl w:val="0"/>
          <w:numId w:val="1"/>
        </w:numPr>
        <w:tabs>
          <w:tab w:val="left" w:pos="142"/>
        </w:tabs>
        <w:rPr>
          <w:sz w:val="24"/>
          <w:szCs w:val="24"/>
        </w:rPr>
      </w:pPr>
      <w:r w:rsidRPr="00E32DC2">
        <w:rPr>
          <w:b/>
          <w:sz w:val="24"/>
          <w:szCs w:val="24"/>
        </w:rPr>
        <w:t xml:space="preserve">Jak zvyšují spotřebiče v provedení C v kombinaci se spotřebičem v provedení </w:t>
      </w:r>
      <w:r w:rsidR="0045515D" w:rsidRPr="00E32DC2">
        <w:rPr>
          <w:b/>
          <w:sz w:val="24"/>
          <w:szCs w:val="24"/>
        </w:rPr>
        <w:t xml:space="preserve">A nebo </w:t>
      </w:r>
      <w:r w:rsidRPr="00E32DC2">
        <w:rPr>
          <w:b/>
          <w:sz w:val="24"/>
          <w:szCs w:val="24"/>
        </w:rPr>
        <w:t>B</w:t>
      </w:r>
      <w:r w:rsidR="0045515D" w:rsidRPr="00E32DC2">
        <w:rPr>
          <w:b/>
          <w:sz w:val="24"/>
          <w:szCs w:val="24"/>
        </w:rPr>
        <w:t xml:space="preserve"> p</w:t>
      </w:r>
      <w:r w:rsidRPr="00E32DC2">
        <w:rPr>
          <w:b/>
          <w:sz w:val="24"/>
          <w:szCs w:val="24"/>
        </w:rPr>
        <w:t>ožadavky na objem místnosti?</w:t>
      </w:r>
    </w:p>
    <w:p w:rsidR="00AC175B" w:rsidRPr="00E32DC2" w:rsidRDefault="003376DB" w:rsidP="00AA1A15">
      <w:pPr>
        <w:pStyle w:val="Zkladntext3"/>
        <w:ind w:left="360" w:firstLine="348"/>
        <w:rPr>
          <w:rFonts w:ascii="Times New Roman" w:hAnsi="Times New Roman"/>
          <w:szCs w:val="24"/>
        </w:rPr>
      </w:pPr>
      <w:r w:rsidRPr="00E32DC2">
        <w:rPr>
          <w:rFonts w:ascii="Times New Roman" w:hAnsi="Times New Roman"/>
          <w:szCs w:val="24"/>
        </w:rPr>
        <w:t xml:space="preserve">TPG 704 01 </w:t>
      </w:r>
    </w:p>
    <w:p w:rsidR="00981608" w:rsidRPr="00E32DC2" w:rsidRDefault="00981608" w:rsidP="00C05731">
      <w:pPr>
        <w:numPr>
          <w:ilvl w:val="0"/>
          <w:numId w:val="1"/>
        </w:numPr>
        <w:tabs>
          <w:tab w:val="left" w:pos="0"/>
        </w:tabs>
        <w:rPr>
          <w:sz w:val="24"/>
          <w:szCs w:val="24"/>
        </w:rPr>
      </w:pPr>
      <w:r w:rsidRPr="00E32DC2">
        <w:rPr>
          <w:b/>
          <w:sz w:val="24"/>
          <w:szCs w:val="24"/>
        </w:rPr>
        <w:t>Jaké spotřebiče lze umístit v prostorech sloužících jako shromaždiště osob?</w:t>
      </w:r>
    </w:p>
    <w:p w:rsidR="00981608" w:rsidRPr="00E32DC2" w:rsidRDefault="00C05731" w:rsidP="00C05731">
      <w:pPr>
        <w:tabs>
          <w:tab w:val="left" w:pos="0"/>
        </w:tabs>
        <w:ind w:left="360"/>
        <w:rPr>
          <w:sz w:val="24"/>
          <w:szCs w:val="24"/>
        </w:rPr>
      </w:pPr>
      <w:r w:rsidRPr="00E32DC2">
        <w:rPr>
          <w:sz w:val="24"/>
          <w:szCs w:val="24"/>
        </w:rPr>
        <w:tab/>
      </w:r>
      <w:r w:rsidR="00981608" w:rsidRPr="00E32DC2">
        <w:rPr>
          <w:sz w:val="24"/>
          <w:szCs w:val="24"/>
        </w:rPr>
        <w:t xml:space="preserve">TPG 704 01 </w:t>
      </w:r>
    </w:p>
    <w:p w:rsidR="00171497" w:rsidRPr="00E32DC2" w:rsidRDefault="00171497" w:rsidP="00C05731">
      <w:pPr>
        <w:pStyle w:val="Zkladntextodsazen"/>
        <w:numPr>
          <w:ilvl w:val="0"/>
          <w:numId w:val="1"/>
        </w:numPr>
        <w:rPr>
          <w:rFonts w:ascii="Times New Roman" w:hAnsi="Times New Roman"/>
          <w:b/>
          <w:szCs w:val="24"/>
        </w:rPr>
      </w:pPr>
      <w:r w:rsidRPr="00E32DC2">
        <w:rPr>
          <w:b/>
        </w:rPr>
        <w:t>Jaký předpis platí pro vy</w:t>
      </w:r>
      <w:r w:rsidRPr="00E32DC2">
        <w:rPr>
          <w:rFonts w:hint="eastAsia"/>
          <w:b/>
        </w:rPr>
        <w:t>ú</w:t>
      </w:r>
      <w:r w:rsidRPr="00E32DC2">
        <w:rPr>
          <w:b/>
        </w:rPr>
        <w:t>st</w:t>
      </w:r>
      <w:r w:rsidRPr="00E32DC2">
        <w:rPr>
          <w:rFonts w:hint="eastAsia"/>
          <w:b/>
        </w:rPr>
        <w:t>ě</w:t>
      </w:r>
      <w:r w:rsidRPr="00E32DC2">
        <w:rPr>
          <w:b/>
        </w:rPr>
        <w:t>n</w:t>
      </w:r>
      <w:r w:rsidRPr="00E32DC2">
        <w:rPr>
          <w:rFonts w:hint="eastAsia"/>
          <w:b/>
        </w:rPr>
        <w:t>í</w:t>
      </w:r>
      <w:r w:rsidRPr="00E32DC2">
        <w:rPr>
          <w:b/>
        </w:rPr>
        <w:t xml:space="preserve"> odtah</w:t>
      </w:r>
      <w:r w:rsidRPr="00E32DC2">
        <w:rPr>
          <w:rFonts w:hint="eastAsia"/>
          <w:b/>
        </w:rPr>
        <w:t>ů</w:t>
      </w:r>
      <w:r w:rsidRPr="00E32DC2">
        <w:rPr>
          <w:b/>
        </w:rPr>
        <w:t xml:space="preserve"> spalin od plynov</w:t>
      </w:r>
      <w:r w:rsidRPr="00E32DC2">
        <w:rPr>
          <w:rFonts w:hint="eastAsia"/>
          <w:b/>
        </w:rPr>
        <w:t>ý</w:t>
      </w:r>
      <w:r w:rsidRPr="00E32DC2">
        <w:rPr>
          <w:b/>
        </w:rPr>
        <w:t>ch spot</w:t>
      </w:r>
      <w:r w:rsidRPr="00E32DC2">
        <w:rPr>
          <w:rFonts w:hint="eastAsia"/>
          <w:b/>
        </w:rPr>
        <w:t>ř</w:t>
      </w:r>
      <w:r w:rsidRPr="00E32DC2">
        <w:rPr>
          <w:b/>
        </w:rPr>
        <w:t>ebi</w:t>
      </w:r>
      <w:r w:rsidRPr="00E32DC2">
        <w:rPr>
          <w:rFonts w:hint="eastAsia"/>
          <w:b/>
        </w:rPr>
        <w:t>čů</w:t>
      </w:r>
      <w:r w:rsidRPr="00E32DC2">
        <w:rPr>
          <w:b/>
        </w:rPr>
        <w:t xml:space="preserve"> na venkovn</w:t>
      </w:r>
      <w:r w:rsidRPr="00E32DC2">
        <w:rPr>
          <w:rFonts w:hint="eastAsia"/>
          <w:b/>
        </w:rPr>
        <w:t>í</w:t>
      </w:r>
      <w:r w:rsidRPr="00E32DC2">
        <w:rPr>
          <w:b/>
        </w:rPr>
        <w:t xml:space="preserve"> zdi (fas</w:t>
      </w:r>
      <w:r w:rsidRPr="00E32DC2">
        <w:rPr>
          <w:rFonts w:hint="eastAsia"/>
          <w:b/>
        </w:rPr>
        <w:t>á</w:t>
      </w:r>
      <w:r w:rsidRPr="00E32DC2">
        <w:rPr>
          <w:b/>
        </w:rPr>
        <w:t>d</w:t>
      </w:r>
      <w:r w:rsidRPr="00E32DC2">
        <w:rPr>
          <w:rFonts w:hint="eastAsia"/>
          <w:b/>
        </w:rPr>
        <w:t>ě</w:t>
      </w:r>
      <w:r w:rsidRPr="00E32DC2">
        <w:rPr>
          <w:b/>
        </w:rPr>
        <w:t>) a st</w:t>
      </w:r>
      <w:r w:rsidRPr="00E32DC2">
        <w:rPr>
          <w:rFonts w:hint="eastAsia"/>
          <w:b/>
        </w:rPr>
        <w:t>ř</w:t>
      </w:r>
      <w:r w:rsidRPr="00E32DC2">
        <w:rPr>
          <w:b/>
        </w:rPr>
        <w:t>e</w:t>
      </w:r>
      <w:r w:rsidRPr="00E32DC2">
        <w:rPr>
          <w:rFonts w:hint="eastAsia"/>
          <w:b/>
        </w:rPr>
        <w:t>š</w:t>
      </w:r>
      <w:r w:rsidRPr="00E32DC2">
        <w:rPr>
          <w:b/>
        </w:rPr>
        <w:t>e?</w:t>
      </w:r>
    </w:p>
    <w:p w:rsidR="00171497" w:rsidRPr="00E32DC2" w:rsidRDefault="00171497" w:rsidP="00171497">
      <w:pPr>
        <w:tabs>
          <w:tab w:val="left" w:pos="0"/>
        </w:tabs>
        <w:ind w:left="360"/>
        <w:rPr>
          <w:sz w:val="24"/>
          <w:szCs w:val="24"/>
        </w:rPr>
      </w:pPr>
      <w:r w:rsidRPr="00E32DC2">
        <w:rPr>
          <w:szCs w:val="24"/>
        </w:rPr>
        <w:tab/>
      </w:r>
      <w:r w:rsidRPr="00E32DC2">
        <w:rPr>
          <w:sz w:val="24"/>
          <w:szCs w:val="24"/>
        </w:rPr>
        <w:t xml:space="preserve">TPG 704 01 </w:t>
      </w:r>
    </w:p>
    <w:p w:rsidR="00981608" w:rsidRPr="00E32DC2" w:rsidRDefault="00981608" w:rsidP="00C05731">
      <w:pPr>
        <w:pStyle w:val="Zkladntextodsazen"/>
        <w:numPr>
          <w:ilvl w:val="0"/>
          <w:numId w:val="1"/>
        </w:numPr>
        <w:rPr>
          <w:rFonts w:ascii="Times New Roman" w:hAnsi="Times New Roman"/>
          <w:b/>
          <w:szCs w:val="24"/>
        </w:rPr>
      </w:pPr>
      <w:r w:rsidRPr="00E32DC2">
        <w:rPr>
          <w:rFonts w:ascii="Times New Roman" w:hAnsi="Times New Roman"/>
          <w:b/>
          <w:szCs w:val="24"/>
        </w:rPr>
        <w:t xml:space="preserve">Kdy musí mít spotřebiče v provedení A v nebytových prostorech, na přívodu plynu zřízen automatický uzávěr s vazbou na funkci nuceného větrání? </w:t>
      </w:r>
    </w:p>
    <w:p w:rsidR="00E87E0A" w:rsidRPr="00E32DC2" w:rsidRDefault="00C05731" w:rsidP="00D666D5">
      <w:pPr>
        <w:pStyle w:val="Nadpis4"/>
        <w:tabs>
          <w:tab w:val="left" w:pos="426"/>
        </w:tabs>
        <w:ind w:left="360"/>
      </w:pPr>
      <w:r w:rsidRPr="00E32DC2">
        <w:tab/>
      </w:r>
      <w:r w:rsidRPr="00E32DC2">
        <w:tab/>
      </w:r>
      <w:r w:rsidR="00981608" w:rsidRPr="00E32DC2">
        <w:t xml:space="preserve">TPG 704 01 </w:t>
      </w:r>
    </w:p>
    <w:p w:rsidR="00981608" w:rsidRPr="00E32DC2" w:rsidRDefault="0069673B" w:rsidP="00C05731">
      <w:pPr>
        <w:pStyle w:val="Zkladntextodsazen"/>
        <w:numPr>
          <w:ilvl w:val="0"/>
          <w:numId w:val="1"/>
        </w:numPr>
        <w:rPr>
          <w:rFonts w:ascii="Times New Roman" w:hAnsi="Times New Roman"/>
          <w:b/>
          <w:szCs w:val="24"/>
        </w:rPr>
      </w:pPr>
      <w:r w:rsidRPr="00E32DC2">
        <w:rPr>
          <w:rFonts w:ascii="Times New Roman" w:hAnsi="Times New Roman"/>
          <w:b/>
          <w:szCs w:val="24"/>
        </w:rPr>
        <w:t>Jak musí být</w:t>
      </w:r>
      <w:r w:rsidR="00981608" w:rsidRPr="00E32DC2">
        <w:rPr>
          <w:rFonts w:ascii="Times New Roman" w:hAnsi="Times New Roman"/>
          <w:b/>
          <w:szCs w:val="24"/>
        </w:rPr>
        <w:t xml:space="preserve"> </w:t>
      </w:r>
      <w:r w:rsidR="00031367" w:rsidRPr="00E32DC2">
        <w:rPr>
          <w:rFonts w:ascii="Times New Roman" w:hAnsi="Times New Roman"/>
          <w:b/>
          <w:szCs w:val="24"/>
        </w:rPr>
        <w:t xml:space="preserve">chráněn </w:t>
      </w:r>
      <w:r w:rsidR="00981608" w:rsidRPr="00E32DC2">
        <w:rPr>
          <w:rFonts w:ascii="Times New Roman" w:hAnsi="Times New Roman"/>
          <w:b/>
          <w:szCs w:val="24"/>
        </w:rPr>
        <w:t>s</w:t>
      </w:r>
      <w:r w:rsidRPr="00E32DC2">
        <w:rPr>
          <w:rFonts w:ascii="Times New Roman" w:hAnsi="Times New Roman"/>
          <w:b/>
          <w:szCs w:val="24"/>
        </w:rPr>
        <w:t>potřebič</w:t>
      </w:r>
      <w:r w:rsidR="00981608" w:rsidRPr="00E32DC2">
        <w:rPr>
          <w:rFonts w:ascii="Times New Roman" w:hAnsi="Times New Roman"/>
          <w:b/>
          <w:szCs w:val="24"/>
        </w:rPr>
        <w:t xml:space="preserve"> sloužící k vytápění garáže</w:t>
      </w:r>
      <w:r w:rsidRPr="00E32DC2">
        <w:rPr>
          <w:rFonts w:ascii="Times New Roman" w:hAnsi="Times New Roman"/>
          <w:b/>
          <w:szCs w:val="24"/>
        </w:rPr>
        <w:t>?</w:t>
      </w:r>
    </w:p>
    <w:p w:rsidR="00981608" w:rsidRPr="00E32DC2" w:rsidRDefault="00C05731" w:rsidP="00C05731">
      <w:pPr>
        <w:pStyle w:val="Nadpis4"/>
        <w:tabs>
          <w:tab w:val="left" w:pos="0"/>
        </w:tabs>
        <w:ind w:left="360"/>
        <w:rPr>
          <w:szCs w:val="24"/>
        </w:rPr>
      </w:pPr>
      <w:r w:rsidRPr="00E32DC2">
        <w:rPr>
          <w:szCs w:val="24"/>
        </w:rPr>
        <w:tab/>
      </w:r>
      <w:r w:rsidR="00031367" w:rsidRPr="00E32DC2">
        <w:rPr>
          <w:szCs w:val="24"/>
        </w:rPr>
        <w:t xml:space="preserve">TPG 704 01 </w:t>
      </w:r>
    </w:p>
    <w:p w:rsidR="006A1982" w:rsidRPr="00E32DC2" w:rsidRDefault="006A1982" w:rsidP="002F2986">
      <w:pPr>
        <w:pStyle w:val="Zkladntextodsazen"/>
        <w:numPr>
          <w:ilvl w:val="0"/>
          <w:numId w:val="1"/>
        </w:numPr>
        <w:rPr>
          <w:rFonts w:ascii="Times New Roman" w:hAnsi="Times New Roman"/>
          <w:b/>
          <w:szCs w:val="24"/>
        </w:rPr>
      </w:pPr>
      <w:r w:rsidRPr="00E32DC2">
        <w:rPr>
          <w:rFonts w:ascii="Times New Roman" w:hAnsi="Times New Roman"/>
          <w:b/>
          <w:szCs w:val="24"/>
        </w:rPr>
        <w:t xml:space="preserve">Pro jaké spotřebiče platí TPG 800 02? 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107A40">
      <w:pPr>
        <w:pStyle w:val="Zkladntextodsazen"/>
        <w:numPr>
          <w:ilvl w:val="0"/>
          <w:numId w:val="1"/>
        </w:numPr>
        <w:rPr>
          <w:rFonts w:ascii="Times New Roman" w:hAnsi="Times New Roman"/>
          <w:b/>
          <w:szCs w:val="24"/>
        </w:rPr>
      </w:pPr>
      <w:r w:rsidRPr="00E32DC2">
        <w:rPr>
          <w:rFonts w:ascii="Times New Roman" w:hAnsi="Times New Roman"/>
          <w:b/>
          <w:szCs w:val="24"/>
        </w:rPr>
        <w:t xml:space="preserve">Jaké spotřebiče na plynná paliva s relativní hustotou vyšší než vzduch lze umístit  </w:t>
      </w:r>
    </w:p>
    <w:p w:rsidR="006A1982" w:rsidRPr="00E32DC2" w:rsidRDefault="00107A40" w:rsidP="00107A40">
      <w:pPr>
        <w:pStyle w:val="Zkladntextodsazen"/>
        <w:ind w:left="360" w:firstLine="0"/>
        <w:rPr>
          <w:rFonts w:ascii="Times New Roman" w:hAnsi="Times New Roman"/>
          <w:b/>
          <w:szCs w:val="24"/>
        </w:rPr>
      </w:pPr>
      <w:r w:rsidRPr="00E32DC2">
        <w:rPr>
          <w:rFonts w:ascii="Times New Roman" w:hAnsi="Times New Roman"/>
          <w:b/>
          <w:szCs w:val="24"/>
        </w:rPr>
        <w:tab/>
      </w:r>
      <w:r w:rsidR="006A1982" w:rsidRPr="00E32DC2">
        <w:rPr>
          <w:rFonts w:ascii="Times New Roman" w:hAnsi="Times New Roman"/>
          <w:b/>
          <w:szCs w:val="24"/>
        </w:rPr>
        <w:t>v prostorech pod úrovní terénu?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107A40">
      <w:pPr>
        <w:pStyle w:val="Zkladntextodsazen"/>
        <w:numPr>
          <w:ilvl w:val="0"/>
          <w:numId w:val="1"/>
        </w:numPr>
        <w:rPr>
          <w:rFonts w:ascii="Times New Roman" w:hAnsi="Times New Roman"/>
        </w:rPr>
      </w:pPr>
      <w:r w:rsidRPr="00E32DC2">
        <w:rPr>
          <w:rFonts w:ascii="Times New Roman" w:hAnsi="Times New Roman"/>
          <w:b/>
        </w:rPr>
        <w:t>Co je to prostor pod úrovní terénu?</w:t>
      </w:r>
      <w:r w:rsidRPr="00E32DC2">
        <w:rPr>
          <w:rFonts w:ascii="Times New Roman" w:hAnsi="Times New Roman"/>
        </w:rPr>
        <w:t xml:space="preserve"> 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CF65F8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>Kdy uzavírá havarijní uzávěr přívod plynu?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391447" w:rsidP="008D288D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lastRenderedPageBreak/>
        <w:t xml:space="preserve">Jaký uzávěr může být </w:t>
      </w:r>
      <w:r w:rsidR="006A1982" w:rsidRPr="00E32DC2">
        <w:rPr>
          <w:rFonts w:ascii="Times New Roman" w:hAnsi="Times New Roman"/>
          <w:b/>
        </w:rPr>
        <w:t>protipožární uzavírací armatur</w:t>
      </w:r>
      <w:r w:rsidRPr="00E32DC2">
        <w:rPr>
          <w:rFonts w:ascii="Times New Roman" w:hAnsi="Times New Roman"/>
          <w:b/>
        </w:rPr>
        <w:t>ou</w:t>
      </w:r>
      <w:r w:rsidR="006A1982" w:rsidRPr="00E32DC2">
        <w:rPr>
          <w:rFonts w:ascii="Times New Roman" w:hAnsi="Times New Roman"/>
          <w:b/>
        </w:rPr>
        <w:t xml:space="preserve">? 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735B1E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Co je to průvzdušnost? 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735B1E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V jaké fázi smí být používán plyn pro </w:t>
      </w:r>
      <w:r w:rsidR="00DB781E" w:rsidRPr="00E32DC2">
        <w:rPr>
          <w:rFonts w:ascii="Times New Roman" w:hAnsi="Times New Roman"/>
          <w:b/>
        </w:rPr>
        <w:t xml:space="preserve">jeho </w:t>
      </w:r>
      <w:r w:rsidRPr="00E32DC2">
        <w:rPr>
          <w:rFonts w:ascii="Times New Roman" w:hAnsi="Times New Roman"/>
          <w:b/>
        </w:rPr>
        <w:t xml:space="preserve">spalování ve spotřebičích? 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4F7FDD" w:rsidP="00C92F7C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b/>
          <w:szCs w:val="24"/>
        </w:rPr>
        <w:t xml:space="preserve">Jak je označován prostor, kde jsou umístěny spotřebiče </w:t>
      </w:r>
      <w:r w:rsidR="00DB781E" w:rsidRPr="00E32DC2">
        <w:rPr>
          <w:b/>
          <w:szCs w:val="24"/>
        </w:rPr>
        <w:t xml:space="preserve">dle TPG 800 02 </w:t>
      </w:r>
      <w:r w:rsidRPr="00E32DC2">
        <w:rPr>
          <w:b/>
          <w:szCs w:val="24"/>
        </w:rPr>
        <w:t>z hlediska určení vnějších vlivů?</w:t>
      </w:r>
      <w:r w:rsidR="006A1982" w:rsidRPr="00E32DC2">
        <w:rPr>
          <w:rFonts w:ascii="Times New Roman" w:hAnsi="Times New Roman"/>
          <w:b/>
        </w:rPr>
        <w:t xml:space="preserve"> 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4F7FDD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>Co nesmí ústit do místnosti se spotřebičem</w:t>
      </w:r>
      <w:r w:rsidR="004F7FDD" w:rsidRPr="00E32DC2">
        <w:rPr>
          <w:rFonts w:ascii="Times New Roman" w:hAnsi="Times New Roman"/>
          <w:b/>
        </w:rPr>
        <w:t xml:space="preserve"> </w:t>
      </w:r>
      <w:r w:rsidR="004F7FDD" w:rsidRPr="00E32DC2">
        <w:rPr>
          <w:b/>
        </w:rPr>
        <w:t xml:space="preserve">na plynná paliva s relativní hustotou vyšší než vzduch, </w:t>
      </w:r>
      <w:r w:rsidR="004F7FDD" w:rsidRPr="00E32DC2">
        <w:rPr>
          <w:rFonts w:ascii="Times New Roman" w:hAnsi="Times New Roman"/>
          <w:b/>
        </w:rPr>
        <w:t>umístěným v prostorech pod úrovní terénu</w:t>
      </w:r>
      <w:r w:rsidRPr="00E32DC2">
        <w:rPr>
          <w:rFonts w:ascii="Times New Roman" w:hAnsi="Times New Roman"/>
          <w:b/>
        </w:rPr>
        <w:t xml:space="preserve">? 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C92F7C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>Kdy uzavírá přívod plynu automatický uzávěr plynu?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C92F7C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Jaké uzávěry je zakázáno používat před spotřebiči na plynná paliva s relativní   </w:t>
      </w:r>
    </w:p>
    <w:p w:rsidR="006A1982" w:rsidRPr="00E32DC2" w:rsidRDefault="006A1982" w:rsidP="00C92F7C">
      <w:pPr>
        <w:pStyle w:val="Zkladntextodsazen"/>
        <w:ind w:left="360" w:firstLine="0"/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      hustotou vyšší než vzduch, umístěný</w:t>
      </w:r>
      <w:r w:rsidR="004F7FDD" w:rsidRPr="00E32DC2">
        <w:rPr>
          <w:rFonts w:ascii="Times New Roman" w:hAnsi="Times New Roman"/>
          <w:b/>
        </w:rPr>
        <w:t>mi</w:t>
      </w:r>
      <w:r w:rsidRPr="00E32DC2">
        <w:rPr>
          <w:rFonts w:ascii="Times New Roman" w:hAnsi="Times New Roman"/>
          <w:b/>
        </w:rPr>
        <w:t xml:space="preserve"> v prostorech pod úrovní </w:t>
      </w:r>
      <w:proofErr w:type="gramStart"/>
      <w:r w:rsidRPr="00E32DC2">
        <w:rPr>
          <w:rFonts w:ascii="Times New Roman" w:hAnsi="Times New Roman"/>
          <w:b/>
        </w:rPr>
        <w:t>terénu ?</w:t>
      </w:r>
      <w:proofErr w:type="gramEnd"/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7046C5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>K</w:t>
      </w:r>
      <w:r w:rsidR="007046C5" w:rsidRPr="00E32DC2">
        <w:rPr>
          <w:rFonts w:ascii="Times New Roman" w:hAnsi="Times New Roman"/>
          <w:b/>
        </w:rPr>
        <w:t>de</w:t>
      </w:r>
      <w:r w:rsidRPr="00E32DC2">
        <w:rPr>
          <w:rFonts w:ascii="Times New Roman" w:hAnsi="Times New Roman"/>
          <w:b/>
        </w:rPr>
        <w:t xml:space="preserve"> se vždy instaluje automatický uzávěr plynu? 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7046C5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Je dovoleno používat protipožární uzavírací armatury jako uzávěru </w:t>
      </w:r>
      <w:proofErr w:type="gramStart"/>
      <w:r w:rsidRPr="00E32DC2">
        <w:rPr>
          <w:rFonts w:ascii="Times New Roman" w:hAnsi="Times New Roman"/>
          <w:b/>
        </w:rPr>
        <w:t>před</w:t>
      </w:r>
      <w:proofErr w:type="gramEnd"/>
      <w:r w:rsidRPr="00E32DC2">
        <w:rPr>
          <w:rFonts w:ascii="Times New Roman" w:hAnsi="Times New Roman"/>
          <w:b/>
        </w:rPr>
        <w:t xml:space="preserve">  </w:t>
      </w:r>
    </w:p>
    <w:p w:rsidR="004F7FDD" w:rsidRPr="00E32DC2" w:rsidRDefault="006A1982" w:rsidP="007046C5">
      <w:pPr>
        <w:pStyle w:val="Zkladntextodsazen"/>
        <w:ind w:left="360" w:firstLine="0"/>
        <w:rPr>
          <w:b/>
          <w:szCs w:val="24"/>
        </w:rPr>
      </w:pPr>
      <w:r w:rsidRPr="00E32DC2">
        <w:rPr>
          <w:rFonts w:ascii="Times New Roman" w:hAnsi="Times New Roman"/>
          <w:b/>
        </w:rPr>
        <w:t xml:space="preserve">      spotřebičem na plynná paliva s relativní hustotou vyšší než vzduch, </w:t>
      </w:r>
      <w:r w:rsidR="004F7FDD" w:rsidRPr="00E32DC2">
        <w:rPr>
          <w:b/>
          <w:szCs w:val="24"/>
        </w:rPr>
        <w:t>který je</w:t>
      </w:r>
    </w:p>
    <w:p w:rsidR="006A1982" w:rsidRPr="00E32DC2" w:rsidRDefault="004F7FDD" w:rsidP="007046C5">
      <w:pPr>
        <w:pStyle w:val="Zkladntextodsazen"/>
        <w:ind w:left="360" w:firstLine="0"/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     </w:t>
      </w:r>
      <w:r w:rsidRPr="00E32DC2">
        <w:rPr>
          <w:b/>
          <w:szCs w:val="24"/>
        </w:rPr>
        <w:t xml:space="preserve"> </w:t>
      </w:r>
      <w:r w:rsidR="006A1982" w:rsidRPr="00E32DC2">
        <w:rPr>
          <w:rFonts w:ascii="Times New Roman" w:hAnsi="Times New Roman"/>
          <w:b/>
        </w:rPr>
        <w:t>umístěn</w:t>
      </w:r>
      <w:r w:rsidRPr="00E32DC2">
        <w:rPr>
          <w:rFonts w:ascii="Times New Roman" w:hAnsi="Times New Roman"/>
          <w:b/>
        </w:rPr>
        <w:t xml:space="preserve"> </w:t>
      </w:r>
      <w:r w:rsidR="006A1982" w:rsidRPr="00E32DC2">
        <w:rPr>
          <w:rFonts w:ascii="Times New Roman" w:hAnsi="Times New Roman"/>
          <w:b/>
        </w:rPr>
        <w:t>v prostorech pod úrovní terénu?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160BEF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V jakých prostorech pod úrovní terénu </w:t>
      </w:r>
      <w:r w:rsidR="00DB781E" w:rsidRPr="00E32DC2">
        <w:rPr>
          <w:rFonts w:ascii="Times New Roman" w:hAnsi="Times New Roman"/>
          <w:b/>
        </w:rPr>
        <w:t>mohou</w:t>
      </w:r>
      <w:r w:rsidRPr="00E32DC2">
        <w:rPr>
          <w:rFonts w:ascii="Times New Roman" w:hAnsi="Times New Roman"/>
          <w:b/>
        </w:rPr>
        <w:t xml:space="preserve"> být výjimečně umístěny spotřebiče v provedení A? 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160BEF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V jakých prostorech pod úrovní terénu smějí být umístěny spotřebiče </w:t>
      </w:r>
    </w:p>
    <w:p w:rsidR="006A1982" w:rsidRPr="00E32DC2" w:rsidRDefault="006A1982" w:rsidP="00160BEF">
      <w:pPr>
        <w:pStyle w:val="Zkladntextodsazen"/>
        <w:ind w:left="360" w:firstLine="0"/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      v provedení B? 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180986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Jaké požadavky jsou kladeny na umísťování spotřebičů v provedení C  </w:t>
      </w:r>
    </w:p>
    <w:p w:rsidR="006A1982" w:rsidRPr="00E32DC2" w:rsidRDefault="006A1982" w:rsidP="006A1982">
      <w:pPr>
        <w:pStyle w:val="Podtitul"/>
        <w:ind w:left="360"/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      v prostorech pod úrovní terénu?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6004EF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Jaké zásady platí při společném umístění spotřebičů v provedení A se spotřebiči v provedení B v prostorech pod úrovní terénu? 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062DCA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Jak musí být ve shromažďovacích prostorech pod úrovní terénu chráněny </w:t>
      </w:r>
    </w:p>
    <w:p w:rsidR="006A1982" w:rsidRPr="00E32DC2" w:rsidRDefault="006A1982" w:rsidP="00062DCA">
      <w:pPr>
        <w:pStyle w:val="Zkladntextodsazen"/>
        <w:ind w:left="360" w:firstLine="0"/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      spotřebiče?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062DCA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>Čím musí být vybaven prostor pod úrovní terénu</w:t>
      </w:r>
      <w:r w:rsidR="004F7FDD" w:rsidRPr="00E32DC2">
        <w:rPr>
          <w:rFonts w:ascii="Times New Roman" w:hAnsi="Times New Roman"/>
          <w:b/>
        </w:rPr>
        <w:t>,</w:t>
      </w:r>
      <w:r w:rsidRPr="00E32DC2">
        <w:rPr>
          <w:rFonts w:ascii="Times New Roman" w:hAnsi="Times New Roman"/>
          <w:b/>
        </w:rPr>
        <w:t xml:space="preserve"> ve kterém je umístěn spotřebič </w:t>
      </w:r>
    </w:p>
    <w:p w:rsidR="006A1982" w:rsidRPr="00E32DC2" w:rsidRDefault="006A1982" w:rsidP="00062DCA">
      <w:pPr>
        <w:pStyle w:val="Zkladntextodsazen"/>
        <w:ind w:left="360" w:firstLine="0"/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      na plynná paliva s relativní hustotou vyšší než vzduch?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062DCA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Kdy musí být nebytový prostor pod úrovní terénu, ve kterém jsou umístěny </w:t>
      </w:r>
    </w:p>
    <w:p w:rsidR="006A1982" w:rsidRPr="00E32DC2" w:rsidRDefault="006A1982" w:rsidP="00062DCA">
      <w:pPr>
        <w:pStyle w:val="Zkladntextodsazen"/>
        <w:ind w:left="360" w:firstLine="0"/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      spotřebiče v provedení A, vybaven nuceným větráním?        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DB781E" w:rsidP="00DB781E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b/>
          <w:szCs w:val="24"/>
        </w:rPr>
        <w:t xml:space="preserve">Pro jaké druhy spotřebičů musí být doložen výpočet pro zajištění požadavku na výměnu vzduchu a přívodu spalovacího </w:t>
      </w:r>
      <w:r w:rsidR="00E530D7" w:rsidRPr="00E32DC2">
        <w:rPr>
          <w:b/>
          <w:szCs w:val="24"/>
        </w:rPr>
        <w:t>vzduchu v prostorech</w:t>
      </w:r>
      <w:r w:rsidRPr="00E32DC2">
        <w:rPr>
          <w:b/>
          <w:szCs w:val="24"/>
        </w:rPr>
        <w:t xml:space="preserve"> pod úrovní terénu?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9C7835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Co signalizuje 1. stupeň detekčního systému výskytu plynu v ovzduší u </w:t>
      </w:r>
    </w:p>
    <w:p w:rsidR="0016314E" w:rsidRPr="00E32DC2" w:rsidRDefault="006A1982" w:rsidP="009C7835">
      <w:pPr>
        <w:pStyle w:val="Zkladntextodsazen"/>
        <w:ind w:left="360" w:firstLine="0"/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      spotřebič</w:t>
      </w:r>
      <w:r w:rsidR="004F7FDD" w:rsidRPr="00E32DC2">
        <w:rPr>
          <w:rFonts w:ascii="Times New Roman" w:hAnsi="Times New Roman"/>
          <w:b/>
        </w:rPr>
        <w:t>ů</w:t>
      </w:r>
      <w:r w:rsidRPr="00E32DC2">
        <w:rPr>
          <w:rFonts w:ascii="Times New Roman" w:hAnsi="Times New Roman"/>
          <w:b/>
        </w:rPr>
        <w:t xml:space="preserve"> v provedení B se součtem jmenovitých tepelných výkonů 100 kW </w:t>
      </w:r>
    </w:p>
    <w:p w:rsidR="006A1982" w:rsidRPr="00E32DC2" w:rsidRDefault="0016314E" w:rsidP="009C7835">
      <w:pPr>
        <w:pStyle w:val="Zkladntextodsazen"/>
        <w:ind w:left="360" w:firstLine="0"/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      </w:t>
      </w:r>
      <w:r w:rsidR="006A1982" w:rsidRPr="00E32DC2">
        <w:rPr>
          <w:rFonts w:ascii="Times New Roman" w:hAnsi="Times New Roman"/>
          <w:b/>
        </w:rPr>
        <w:t>a větším</w:t>
      </w:r>
      <w:r w:rsidR="004F7FDD" w:rsidRPr="00E32DC2">
        <w:rPr>
          <w:rFonts w:ascii="Times New Roman" w:hAnsi="Times New Roman"/>
          <w:b/>
        </w:rPr>
        <w:t>,</w:t>
      </w:r>
      <w:r w:rsidR="006A1982" w:rsidRPr="00E32DC2">
        <w:rPr>
          <w:rFonts w:ascii="Times New Roman" w:hAnsi="Times New Roman"/>
          <w:b/>
        </w:rPr>
        <w:t xml:space="preserve"> umístěných v prostoru pod úrovní terénu? 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B42832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lastRenderedPageBreak/>
        <w:t xml:space="preserve">Co musí být automaticky uvedeno do provozu, při dosažení 1. stupně výskytu </w:t>
      </w:r>
    </w:p>
    <w:p w:rsidR="0016314E" w:rsidRPr="00E32DC2" w:rsidRDefault="006A1982" w:rsidP="00B42832">
      <w:pPr>
        <w:pStyle w:val="Zkladntextodsazen"/>
        <w:ind w:left="360" w:firstLine="0"/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      plynu v ovzduší u spotřebič</w:t>
      </w:r>
      <w:r w:rsidR="0016314E" w:rsidRPr="00E32DC2">
        <w:rPr>
          <w:rFonts w:ascii="Times New Roman" w:hAnsi="Times New Roman"/>
          <w:b/>
        </w:rPr>
        <w:t>ů</w:t>
      </w:r>
      <w:r w:rsidRPr="00E32DC2">
        <w:rPr>
          <w:rFonts w:ascii="Times New Roman" w:hAnsi="Times New Roman"/>
          <w:b/>
        </w:rPr>
        <w:t xml:space="preserve"> v </w:t>
      </w:r>
      <w:r w:rsidR="004F7FDD" w:rsidRPr="00E32DC2">
        <w:rPr>
          <w:rFonts w:ascii="Times New Roman" w:hAnsi="Times New Roman"/>
          <w:b/>
        </w:rPr>
        <w:t xml:space="preserve">provedení B </w:t>
      </w:r>
      <w:r w:rsidRPr="00E32DC2">
        <w:rPr>
          <w:rFonts w:ascii="Times New Roman" w:hAnsi="Times New Roman"/>
          <w:b/>
        </w:rPr>
        <w:t>se součtem jmenovitých tepelných</w:t>
      </w:r>
    </w:p>
    <w:p w:rsidR="006A1982" w:rsidRPr="00E32DC2" w:rsidRDefault="0016314E" w:rsidP="00B42832">
      <w:pPr>
        <w:pStyle w:val="Zkladntextodsazen"/>
        <w:ind w:left="360" w:firstLine="0"/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    </w:t>
      </w:r>
      <w:r w:rsidR="006A1982" w:rsidRPr="00E32DC2">
        <w:rPr>
          <w:rFonts w:ascii="Times New Roman" w:hAnsi="Times New Roman"/>
          <w:b/>
        </w:rPr>
        <w:t xml:space="preserve"> </w:t>
      </w:r>
      <w:r w:rsidRPr="00E32DC2">
        <w:rPr>
          <w:rFonts w:ascii="Times New Roman" w:hAnsi="Times New Roman"/>
          <w:b/>
        </w:rPr>
        <w:t xml:space="preserve"> </w:t>
      </w:r>
      <w:r w:rsidR="006A1982" w:rsidRPr="00E32DC2">
        <w:rPr>
          <w:rFonts w:ascii="Times New Roman" w:hAnsi="Times New Roman"/>
          <w:b/>
        </w:rPr>
        <w:t xml:space="preserve">výkonů 100 kW a větším umístěných v prostoru pod úrovní terénu? 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6A1982" w:rsidRPr="00E32DC2" w:rsidRDefault="009E43B8" w:rsidP="006550EB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Co signalizuje 2. stupeň u detekčního systému </w:t>
      </w:r>
      <w:r w:rsidR="006550EB" w:rsidRPr="00E32DC2">
        <w:rPr>
          <w:rFonts w:ascii="Times New Roman" w:hAnsi="Times New Roman"/>
          <w:b/>
        </w:rPr>
        <w:t>výskytu plynu v ovzduší u spotřebič</w:t>
      </w:r>
      <w:r w:rsidR="0016314E" w:rsidRPr="00E32DC2">
        <w:rPr>
          <w:rFonts w:ascii="Times New Roman" w:hAnsi="Times New Roman"/>
          <w:b/>
        </w:rPr>
        <w:t>ů</w:t>
      </w:r>
      <w:r w:rsidR="006550EB" w:rsidRPr="00E32DC2">
        <w:rPr>
          <w:rFonts w:ascii="Times New Roman" w:hAnsi="Times New Roman"/>
          <w:b/>
        </w:rPr>
        <w:t xml:space="preserve"> v provedení B se součtem jmenovitých tepelných výkonů 100 kW a větším umístěných v prostoru pod úrovní terénu</w:t>
      </w:r>
      <w:r w:rsidRPr="00E32DC2">
        <w:rPr>
          <w:rFonts w:ascii="Times New Roman" w:hAnsi="Times New Roman"/>
          <w:b/>
        </w:rPr>
        <w:t>?</w:t>
      </w:r>
      <w:r w:rsidR="006550EB" w:rsidRPr="00E32DC2">
        <w:rPr>
          <w:rFonts w:ascii="Times New Roman" w:hAnsi="Times New Roman"/>
          <w:b/>
        </w:rPr>
        <w:t xml:space="preserve">   </w:t>
      </w:r>
    </w:p>
    <w:p w:rsidR="006A1982" w:rsidRPr="00E32DC2" w:rsidRDefault="009E43B8" w:rsidP="009E43B8">
      <w:pPr>
        <w:pStyle w:val="Podtitul"/>
        <w:ind w:left="360" w:firstLine="66"/>
        <w:rPr>
          <w:rFonts w:ascii="Times New Roman" w:hAnsi="Times New Roman"/>
        </w:rPr>
      </w:pPr>
      <w:r w:rsidRPr="00E32DC2">
        <w:rPr>
          <w:rFonts w:ascii="Times New Roman" w:hAnsi="Times New Roman"/>
        </w:rPr>
        <w:tab/>
      </w:r>
      <w:r w:rsidR="006A1982" w:rsidRPr="00E32DC2">
        <w:rPr>
          <w:rFonts w:ascii="Times New Roman" w:hAnsi="Times New Roman"/>
        </w:rPr>
        <w:t xml:space="preserve">TPG 800 02 </w:t>
      </w:r>
    </w:p>
    <w:p w:rsidR="006A1982" w:rsidRPr="00E32DC2" w:rsidRDefault="006A1982" w:rsidP="006550EB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Co musí být provedeno při dosažení 2. stupně výskytu plynu v ovzduší u       </w:t>
      </w:r>
    </w:p>
    <w:p w:rsidR="0016314E" w:rsidRPr="00E32DC2" w:rsidRDefault="006A1982" w:rsidP="006550EB">
      <w:pPr>
        <w:pStyle w:val="Zkladntextodsazen"/>
        <w:ind w:left="360" w:firstLine="0"/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      spotřebič</w:t>
      </w:r>
      <w:r w:rsidR="0016314E" w:rsidRPr="00E32DC2">
        <w:rPr>
          <w:rFonts w:ascii="Times New Roman" w:hAnsi="Times New Roman"/>
          <w:b/>
        </w:rPr>
        <w:t>ů</w:t>
      </w:r>
      <w:r w:rsidRPr="00E32DC2">
        <w:rPr>
          <w:rFonts w:ascii="Times New Roman" w:hAnsi="Times New Roman"/>
          <w:b/>
        </w:rPr>
        <w:t xml:space="preserve"> v provedení B se součtem jmenovitých tepelných výkonů 100 kW </w:t>
      </w:r>
    </w:p>
    <w:p w:rsidR="006A1982" w:rsidRPr="00E32DC2" w:rsidRDefault="0016314E" w:rsidP="006550EB">
      <w:pPr>
        <w:pStyle w:val="Zkladntextodsazen"/>
        <w:ind w:left="360" w:firstLine="0"/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      </w:t>
      </w:r>
      <w:r w:rsidR="006A1982" w:rsidRPr="00E32DC2">
        <w:rPr>
          <w:rFonts w:ascii="Times New Roman" w:hAnsi="Times New Roman"/>
          <w:b/>
        </w:rPr>
        <w:t xml:space="preserve">a větším umístěných v prostoru pod úrovní terénu? </w:t>
      </w:r>
    </w:p>
    <w:p w:rsidR="006A1982" w:rsidRPr="00E32DC2" w:rsidRDefault="006A1982" w:rsidP="006A1982">
      <w:pPr>
        <w:pStyle w:val="Podtitul"/>
        <w:ind w:left="360" w:firstLine="349"/>
        <w:rPr>
          <w:rFonts w:ascii="Times New Roman" w:hAnsi="Times New Roman"/>
        </w:rPr>
      </w:pPr>
      <w:r w:rsidRPr="00E32DC2">
        <w:rPr>
          <w:rFonts w:ascii="Times New Roman" w:hAnsi="Times New Roman"/>
        </w:rPr>
        <w:t xml:space="preserve">TPG 800 02 </w:t>
      </w:r>
    </w:p>
    <w:p w:rsidR="00E32DC2" w:rsidRPr="00E32DC2" w:rsidRDefault="00E32DC2" w:rsidP="00E32DC2">
      <w:pPr>
        <w:numPr>
          <w:ilvl w:val="0"/>
          <w:numId w:val="1"/>
        </w:numPr>
        <w:rPr>
          <w:b/>
          <w:sz w:val="24"/>
          <w:szCs w:val="24"/>
        </w:rPr>
      </w:pPr>
      <w:r w:rsidRPr="00E32DC2">
        <w:rPr>
          <w:b/>
          <w:sz w:val="24"/>
          <w:szCs w:val="24"/>
        </w:rPr>
        <w:t>Kdy musí být předložen revizn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mu technikovi projekt vzduchotechniky </w:t>
      </w:r>
    </w:p>
    <w:p w:rsidR="0016314E" w:rsidRPr="00E32DC2" w:rsidRDefault="00E32DC2" w:rsidP="00E32DC2">
      <w:pPr>
        <w:pStyle w:val="Zkladntextodsazen"/>
        <w:ind w:left="360" w:firstLine="0"/>
        <w:rPr>
          <w:rFonts w:ascii="Times New Roman" w:hAnsi="Times New Roman"/>
          <w:b/>
        </w:rPr>
      </w:pPr>
      <w:r w:rsidRPr="00E32DC2">
        <w:rPr>
          <w:b/>
          <w:szCs w:val="24"/>
        </w:rPr>
        <w:tab/>
        <w:t>s uveden</w:t>
      </w:r>
      <w:r w:rsidRPr="00E32DC2">
        <w:rPr>
          <w:rFonts w:hint="eastAsia"/>
          <w:b/>
          <w:szCs w:val="24"/>
        </w:rPr>
        <w:t>í</w:t>
      </w:r>
      <w:r w:rsidRPr="00E32DC2">
        <w:rPr>
          <w:b/>
          <w:szCs w:val="24"/>
        </w:rPr>
        <w:t>m pr</w:t>
      </w:r>
      <w:r w:rsidRPr="00E32DC2">
        <w:rPr>
          <w:rFonts w:hint="eastAsia"/>
          <w:b/>
          <w:szCs w:val="24"/>
        </w:rPr>
        <w:t>ů</w:t>
      </w:r>
      <w:r w:rsidRPr="00E32DC2">
        <w:rPr>
          <w:b/>
          <w:szCs w:val="24"/>
        </w:rPr>
        <w:t>toku vzduchu nucen</w:t>
      </w:r>
      <w:r w:rsidRPr="00E32DC2">
        <w:rPr>
          <w:rFonts w:hint="eastAsia"/>
          <w:b/>
          <w:szCs w:val="24"/>
        </w:rPr>
        <w:t>ý</w:t>
      </w:r>
      <w:r w:rsidRPr="00E32DC2">
        <w:rPr>
          <w:b/>
          <w:szCs w:val="24"/>
        </w:rPr>
        <w:t>m v</w:t>
      </w:r>
      <w:r w:rsidRPr="00E32DC2">
        <w:rPr>
          <w:rFonts w:hint="eastAsia"/>
          <w:b/>
          <w:szCs w:val="24"/>
        </w:rPr>
        <w:t>ě</w:t>
      </w:r>
      <w:r w:rsidRPr="00E32DC2">
        <w:rPr>
          <w:b/>
          <w:szCs w:val="24"/>
        </w:rPr>
        <w:t>tr</w:t>
      </w:r>
      <w:r w:rsidRPr="00E32DC2">
        <w:rPr>
          <w:rFonts w:hint="eastAsia"/>
          <w:b/>
          <w:szCs w:val="24"/>
        </w:rPr>
        <w:t>á</w:t>
      </w:r>
      <w:r w:rsidRPr="00E32DC2">
        <w:rPr>
          <w:b/>
          <w:szCs w:val="24"/>
        </w:rPr>
        <w:t>n</w:t>
      </w:r>
      <w:r w:rsidRPr="00E32DC2">
        <w:rPr>
          <w:rFonts w:hint="eastAsia"/>
          <w:b/>
          <w:szCs w:val="24"/>
        </w:rPr>
        <w:t>í</w:t>
      </w:r>
      <w:r w:rsidRPr="00E32DC2">
        <w:rPr>
          <w:b/>
          <w:szCs w:val="24"/>
        </w:rPr>
        <w:t>m k plynov</w:t>
      </w:r>
      <w:r w:rsidRPr="00E32DC2">
        <w:rPr>
          <w:rFonts w:hint="eastAsia"/>
          <w:b/>
          <w:szCs w:val="24"/>
        </w:rPr>
        <w:t>ý</w:t>
      </w:r>
      <w:r w:rsidRPr="00E32DC2">
        <w:rPr>
          <w:b/>
          <w:szCs w:val="24"/>
        </w:rPr>
        <w:t>m spotřebičům A?</w:t>
      </w:r>
    </w:p>
    <w:p w:rsidR="0016314E" w:rsidRPr="00E32DC2" w:rsidRDefault="0016314E" w:rsidP="006A1982">
      <w:pPr>
        <w:pStyle w:val="Podtitul"/>
        <w:ind w:left="360" w:firstLine="349"/>
        <w:rPr>
          <w:szCs w:val="24"/>
        </w:rPr>
      </w:pPr>
      <w:r w:rsidRPr="00E32DC2">
        <w:rPr>
          <w:szCs w:val="24"/>
        </w:rPr>
        <w:t>TPG 704 01</w:t>
      </w:r>
    </w:p>
    <w:p w:rsidR="0016314E" w:rsidRPr="00E32DC2" w:rsidRDefault="0016314E" w:rsidP="0016314E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>Jaký je minimální celkový objem obou propojených místností pro umístění spotřebiče v provedení A?</w:t>
      </w:r>
    </w:p>
    <w:p w:rsidR="0016314E" w:rsidRPr="00E32DC2" w:rsidRDefault="0016314E" w:rsidP="0016314E">
      <w:pPr>
        <w:pStyle w:val="Podtitul"/>
        <w:ind w:left="360" w:firstLine="349"/>
        <w:rPr>
          <w:szCs w:val="24"/>
        </w:rPr>
      </w:pPr>
      <w:r w:rsidRPr="00E32DC2">
        <w:rPr>
          <w:szCs w:val="24"/>
        </w:rPr>
        <w:t>TPG 704 01</w:t>
      </w:r>
    </w:p>
    <w:p w:rsidR="00E32DC2" w:rsidRPr="00E32DC2" w:rsidRDefault="00E32DC2" w:rsidP="00E32DC2">
      <w:pPr>
        <w:pStyle w:val="Podtitul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rFonts w:ascii="Times New Roman" w:hAnsi="Times New Roman"/>
          <w:b/>
        </w:rPr>
        <w:t xml:space="preserve">Co se započítává do celkového množství spalovacího vzduchu pro všechny plynové spotřebiče v bytové nebo funkční jednotce? </w:t>
      </w:r>
    </w:p>
    <w:p w:rsidR="0016314E" w:rsidRPr="00E32DC2" w:rsidRDefault="0016314E" w:rsidP="0016314E">
      <w:pPr>
        <w:pStyle w:val="Podtitul"/>
        <w:ind w:left="360" w:firstLine="349"/>
        <w:rPr>
          <w:szCs w:val="24"/>
        </w:rPr>
      </w:pPr>
      <w:r w:rsidRPr="00E32DC2">
        <w:rPr>
          <w:szCs w:val="24"/>
        </w:rPr>
        <w:t>TPG 704 01</w:t>
      </w:r>
    </w:p>
    <w:p w:rsidR="007B376B" w:rsidRPr="00E32DC2" w:rsidRDefault="00E32DC2" w:rsidP="007B376B">
      <w:pPr>
        <w:pStyle w:val="Zkladntextodsazen"/>
        <w:numPr>
          <w:ilvl w:val="0"/>
          <w:numId w:val="1"/>
        </w:numPr>
        <w:rPr>
          <w:rFonts w:ascii="Times New Roman" w:hAnsi="Times New Roman"/>
          <w:b/>
        </w:rPr>
      </w:pPr>
      <w:r w:rsidRPr="00E32DC2">
        <w:rPr>
          <w:b/>
          <w:szCs w:val="24"/>
        </w:rPr>
        <w:t>Na čem závisí průvzdušnost?</w:t>
      </w:r>
    </w:p>
    <w:p w:rsidR="00E32DC2" w:rsidRPr="00E32DC2" w:rsidRDefault="00E32DC2" w:rsidP="00E32DC2">
      <w:pPr>
        <w:pStyle w:val="Podtitul"/>
        <w:ind w:left="360"/>
        <w:rPr>
          <w:szCs w:val="24"/>
        </w:rPr>
      </w:pPr>
      <w:r w:rsidRPr="00E32DC2">
        <w:rPr>
          <w:szCs w:val="24"/>
        </w:rPr>
        <w:tab/>
        <w:t>TPG 704 01</w:t>
      </w:r>
    </w:p>
    <w:p w:rsidR="007B376B" w:rsidRPr="00E32DC2" w:rsidRDefault="00E32DC2" w:rsidP="00E32DC2">
      <w:pPr>
        <w:pStyle w:val="Podtitul"/>
        <w:numPr>
          <w:ilvl w:val="0"/>
          <w:numId w:val="1"/>
        </w:numPr>
        <w:rPr>
          <w:rFonts w:ascii="Times New Roman" w:hAnsi="Times New Roman"/>
        </w:rPr>
      </w:pPr>
      <w:r w:rsidRPr="00E32DC2">
        <w:rPr>
          <w:b/>
          <w:szCs w:val="24"/>
        </w:rPr>
        <w:t>Jaký minimální průtok vzduchu musí být zajištěn v nebytovém  prostoru se spotřebiči v provedení A?</w:t>
      </w:r>
    </w:p>
    <w:p w:rsidR="00981608" w:rsidRPr="00E32DC2" w:rsidRDefault="00E32DC2" w:rsidP="00E32DC2">
      <w:pPr>
        <w:pStyle w:val="Podtitul"/>
        <w:ind w:left="360"/>
        <w:rPr>
          <w:szCs w:val="24"/>
        </w:rPr>
      </w:pPr>
      <w:r w:rsidRPr="00E32DC2">
        <w:tab/>
      </w:r>
      <w:r w:rsidRPr="00E32DC2">
        <w:rPr>
          <w:szCs w:val="24"/>
        </w:rPr>
        <w:t>TPG 704 01</w:t>
      </w:r>
    </w:p>
    <w:p w:rsidR="00981608" w:rsidRPr="00E32DC2" w:rsidRDefault="00E32DC2" w:rsidP="00E32DC2">
      <w:pPr>
        <w:numPr>
          <w:ilvl w:val="0"/>
          <w:numId w:val="1"/>
        </w:numPr>
        <w:tabs>
          <w:tab w:val="left" w:pos="0"/>
        </w:tabs>
        <w:rPr>
          <w:sz w:val="24"/>
        </w:rPr>
      </w:pPr>
      <w:r w:rsidRPr="00E32DC2">
        <w:rPr>
          <w:b/>
          <w:sz w:val="24"/>
          <w:szCs w:val="24"/>
        </w:rPr>
        <w:t>Čím musí být opatřen plynovod vedouc</w:t>
      </w:r>
      <w:r w:rsidRPr="00E32DC2">
        <w:rPr>
          <w:rFonts w:hint="eastAsia"/>
          <w:b/>
          <w:sz w:val="24"/>
          <w:szCs w:val="24"/>
        </w:rPr>
        <w:t>í</w:t>
      </w:r>
      <w:r w:rsidRPr="00E32DC2">
        <w:rPr>
          <w:b/>
          <w:sz w:val="24"/>
          <w:szCs w:val="24"/>
        </w:rPr>
        <w:t xml:space="preserve"> ke spot</w:t>
      </w:r>
      <w:r w:rsidRPr="00E32DC2">
        <w:rPr>
          <w:rFonts w:hint="eastAsia"/>
          <w:b/>
          <w:sz w:val="24"/>
          <w:szCs w:val="24"/>
        </w:rPr>
        <w:t>ř</w:t>
      </w:r>
      <w:r w:rsidRPr="00E32DC2">
        <w:rPr>
          <w:b/>
          <w:sz w:val="24"/>
          <w:szCs w:val="24"/>
        </w:rPr>
        <w:t>ebi</w:t>
      </w:r>
      <w:r w:rsidRPr="00E32DC2">
        <w:rPr>
          <w:rFonts w:hint="eastAsia"/>
          <w:b/>
          <w:sz w:val="24"/>
          <w:szCs w:val="24"/>
        </w:rPr>
        <w:t>č</w:t>
      </w:r>
      <w:r w:rsidRPr="00E32DC2">
        <w:rPr>
          <w:b/>
          <w:sz w:val="24"/>
          <w:szCs w:val="24"/>
        </w:rPr>
        <w:t>i v provedení C v garáži nebo autodílně?</w:t>
      </w:r>
    </w:p>
    <w:p w:rsidR="00981608" w:rsidRPr="00E32DC2" w:rsidRDefault="00E32DC2">
      <w:pPr>
        <w:tabs>
          <w:tab w:val="left" w:pos="0"/>
        </w:tabs>
        <w:rPr>
          <w:sz w:val="24"/>
        </w:rPr>
      </w:pPr>
      <w:r w:rsidRPr="00E32DC2">
        <w:rPr>
          <w:sz w:val="24"/>
        </w:rPr>
        <w:tab/>
        <w:t>TPG 704 01</w:t>
      </w:r>
    </w:p>
    <w:p w:rsidR="00E32DC2" w:rsidRPr="00EE44C9" w:rsidRDefault="00E32DC2">
      <w:pPr>
        <w:tabs>
          <w:tab w:val="left" w:pos="0"/>
        </w:tabs>
        <w:rPr>
          <w:sz w:val="24"/>
        </w:rPr>
      </w:pPr>
    </w:p>
    <w:p w:rsidR="00981608" w:rsidRPr="00EE44C9" w:rsidRDefault="00981608">
      <w:pPr>
        <w:tabs>
          <w:tab w:val="left" w:pos="0"/>
        </w:tabs>
        <w:rPr>
          <w:sz w:val="24"/>
        </w:rPr>
      </w:pPr>
    </w:p>
    <w:p w:rsidR="00981608" w:rsidRPr="00EE44C9" w:rsidRDefault="00981608">
      <w:pPr>
        <w:tabs>
          <w:tab w:val="left" w:pos="0"/>
        </w:tabs>
        <w:rPr>
          <w:sz w:val="24"/>
        </w:rPr>
      </w:pPr>
    </w:p>
    <w:p w:rsidR="00981608" w:rsidRPr="00EE44C9" w:rsidRDefault="00981608">
      <w:pPr>
        <w:tabs>
          <w:tab w:val="left" w:pos="0"/>
        </w:tabs>
        <w:rPr>
          <w:sz w:val="24"/>
        </w:rPr>
      </w:pPr>
    </w:p>
    <w:p w:rsidR="00981608" w:rsidRPr="00EE44C9" w:rsidRDefault="00981608">
      <w:pPr>
        <w:tabs>
          <w:tab w:val="left" w:pos="0"/>
          <w:tab w:val="left" w:pos="426"/>
        </w:tabs>
        <w:rPr>
          <w:sz w:val="24"/>
        </w:rPr>
      </w:pPr>
    </w:p>
    <w:p w:rsidR="00981608" w:rsidRPr="00EE44C9" w:rsidRDefault="00981608">
      <w:pPr>
        <w:tabs>
          <w:tab w:val="left" w:pos="0"/>
          <w:tab w:val="left" w:pos="426"/>
        </w:tabs>
        <w:rPr>
          <w:sz w:val="24"/>
        </w:rPr>
      </w:pPr>
    </w:p>
    <w:sectPr w:rsidR="00981608" w:rsidRPr="00EE44C9" w:rsidSect="00C05731">
      <w:headerReference w:type="default" r:id="rId7"/>
      <w:footerReference w:type="default" r:id="rId8"/>
      <w:pgSz w:w="11906" w:h="16838"/>
      <w:pgMar w:top="1276" w:right="1416" w:bottom="993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E13" w:rsidRDefault="00761E13">
      <w:r>
        <w:separator/>
      </w:r>
    </w:p>
  </w:endnote>
  <w:endnote w:type="continuationSeparator" w:id="0">
    <w:p w:rsidR="00761E13" w:rsidRDefault="00761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NewCenturySchoolbk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DD" w:rsidRDefault="00766061">
    <w:pPr>
      <w:pStyle w:val="Zpat"/>
      <w:jc w:val="center"/>
    </w:pPr>
    <w:proofErr w:type="gramStart"/>
    <w:r>
      <w:t>9.1.2014</w:t>
    </w:r>
    <w:proofErr w:type="gramEnd"/>
    <w:r w:rsidR="004F7FDD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E13" w:rsidRDefault="00761E13">
      <w:r>
        <w:separator/>
      </w:r>
    </w:p>
  </w:footnote>
  <w:footnote w:type="continuationSeparator" w:id="0">
    <w:p w:rsidR="00761E13" w:rsidRDefault="00761E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DD" w:rsidRDefault="004F7FDD">
    <w:pPr>
      <w:pStyle w:val="Zhlav"/>
      <w:jc w:val="right"/>
      <w:rPr>
        <w:sz w:val="32"/>
      </w:rPr>
    </w:pPr>
    <w:r>
      <w:rPr>
        <w:sz w:val="32"/>
      </w:rPr>
      <w:t>R G1 – IT12</w:t>
    </w:r>
    <w:r w:rsidR="00766061">
      <w:rPr>
        <w:sz w:val="32"/>
      </w:rPr>
      <w:t xml:space="preserve">  Z1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07BAE"/>
    <w:multiLevelType w:val="hybridMultilevel"/>
    <w:tmpl w:val="39AE40D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5853F07"/>
    <w:multiLevelType w:val="hybridMultilevel"/>
    <w:tmpl w:val="D25499CA"/>
    <w:lvl w:ilvl="0" w:tplc="3D4A94C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2B040269"/>
    <w:multiLevelType w:val="hybridMultilevel"/>
    <w:tmpl w:val="AF30463E"/>
    <w:lvl w:ilvl="0" w:tplc="B1D6E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8F6DD8"/>
    <w:multiLevelType w:val="hybridMultilevel"/>
    <w:tmpl w:val="B18481A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EC7062E"/>
    <w:multiLevelType w:val="hybridMultilevel"/>
    <w:tmpl w:val="6AEA2A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627073"/>
    <w:multiLevelType w:val="singleLevel"/>
    <w:tmpl w:val="7A8CC2C0"/>
    <w:lvl w:ilvl="0">
      <w:start w:val="3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6">
    <w:nsid w:val="66981EBE"/>
    <w:multiLevelType w:val="hybridMultilevel"/>
    <w:tmpl w:val="376EF4A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7A6134B"/>
    <w:multiLevelType w:val="hybridMultilevel"/>
    <w:tmpl w:val="D75A4578"/>
    <w:lvl w:ilvl="0" w:tplc="73D07C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6D2F6C5B"/>
    <w:multiLevelType w:val="hybridMultilevel"/>
    <w:tmpl w:val="23FCF994"/>
    <w:lvl w:ilvl="0" w:tplc="76A62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B79A43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52331C"/>
    <w:multiLevelType w:val="hybridMultilevel"/>
    <w:tmpl w:val="CFFA3C0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9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4A3"/>
    <w:rsid w:val="0001786B"/>
    <w:rsid w:val="00020367"/>
    <w:rsid w:val="000237EC"/>
    <w:rsid w:val="00026CF0"/>
    <w:rsid w:val="00027BE5"/>
    <w:rsid w:val="00031367"/>
    <w:rsid w:val="000332FE"/>
    <w:rsid w:val="00044C87"/>
    <w:rsid w:val="00062295"/>
    <w:rsid w:val="00062DCA"/>
    <w:rsid w:val="0007633F"/>
    <w:rsid w:val="00082D66"/>
    <w:rsid w:val="00087AC7"/>
    <w:rsid w:val="00096E28"/>
    <w:rsid w:val="000B2B27"/>
    <w:rsid w:val="000B39A8"/>
    <w:rsid w:val="000D1F54"/>
    <w:rsid w:val="000E2288"/>
    <w:rsid w:val="00107A40"/>
    <w:rsid w:val="0011088C"/>
    <w:rsid w:val="00111FE7"/>
    <w:rsid w:val="00112E27"/>
    <w:rsid w:val="0012071B"/>
    <w:rsid w:val="00145D8F"/>
    <w:rsid w:val="00147B62"/>
    <w:rsid w:val="00160BEF"/>
    <w:rsid w:val="0016314E"/>
    <w:rsid w:val="00171497"/>
    <w:rsid w:val="00173B2F"/>
    <w:rsid w:val="00175854"/>
    <w:rsid w:val="00180986"/>
    <w:rsid w:val="001936D7"/>
    <w:rsid w:val="001B7880"/>
    <w:rsid w:val="001B7EEA"/>
    <w:rsid w:val="001C4F88"/>
    <w:rsid w:val="001D5351"/>
    <w:rsid w:val="001D5951"/>
    <w:rsid w:val="001F1D8B"/>
    <w:rsid w:val="002148B3"/>
    <w:rsid w:val="00294F4F"/>
    <w:rsid w:val="002C6EF2"/>
    <w:rsid w:val="002D2DC2"/>
    <w:rsid w:val="002E1001"/>
    <w:rsid w:val="002F2986"/>
    <w:rsid w:val="00305DEF"/>
    <w:rsid w:val="00312C12"/>
    <w:rsid w:val="003224EE"/>
    <w:rsid w:val="00332EB7"/>
    <w:rsid w:val="003376DB"/>
    <w:rsid w:val="00357FA0"/>
    <w:rsid w:val="00364A26"/>
    <w:rsid w:val="00391447"/>
    <w:rsid w:val="003B6752"/>
    <w:rsid w:val="003F2EA8"/>
    <w:rsid w:val="003F4FDE"/>
    <w:rsid w:val="00443F0B"/>
    <w:rsid w:val="0045515D"/>
    <w:rsid w:val="00497463"/>
    <w:rsid w:val="004C6D84"/>
    <w:rsid w:val="004D7238"/>
    <w:rsid w:val="004E516A"/>
    <w:rsid w:val="004F7FDD"/>
    <w:rsid w:val="00514D79"/>
    <w:rsid w:val="005719BC"/>
    <w:rsid w:val="005B64F8"/>
    <w:rsid w:val="005C1679"/>
    <w:rsid w:val="005C4915"/>
    <w:rsid w:val="005C5D48"/>
    <w:rsid w:val="005C74A3"/>
    <w:rsid w:val="005D0FD8"/>
    <w:rsid w:val="005E16DC"/>
    <w:rsid w:val="005E7987"/>
    <w:rsid w:val="006004EF"/>
    <w:rsid w:val="00645EB7"/>
    <w:rsid w:val="006550EB"/>
    <w:rsid w:val="00667757"/>
    <w:rsid w:val="00672051"/>
    <w:rsid w:val="0068382B"/>
    <w:rsid w:val="00683A87"/>
    <w:rsid w:val="0069673B"/>
    <w:rsid w:val="006A1982"/>
    <w:rsid w:val="006B726D"/>
    <w:rsid w:val="006C1408"/>
    <w:rsid w:val="006F590A"/>
    <w:rsid w:val="007046C5"/>
    <w:rsid w:val="0070675C"/>
    <w:rsid w:val="00724EE3"/>
    <w:rsid w:val="007256A5"/>
    <w:rsid w:val="00735B1E"/>
    <w:rsid w:val="00737F9F"/>
    <w:rsid w:val="00761E13"/>
    <w:rsid w:val="00766061"/>
    <w:rsid w:val="00775186"/>
    <w:rsid w:val="007A5EFC"/>
    <w:rsid w:val="007B1407"/>
    <w:rsid w:val="007B376B"/>
    <w:rsid w:val="0082750E"/>
    <w:rsid w:val="008348B0"/>
    <w:rsid w:val="00835F31"/>
    <w:rsid w:val="00843B95"/>
    <w:rsid w:val="00844C5B"/>
    <w:rsid w:val="0088018D"/>
    <w:rsid w:val="00881586"/>
    <w:rsid w:val="008858E6"/>
    <w:rsid w:val="008D288D"/>
    <w:rsid w:val="008E010B"/>
    <w:rsid w:val="008E2D50"/>
    <w:rsid w:val="00915B73"/>
    <w:rsid w:val="00922170"/>
    <w:rsid w:val="009319A8"/>
    <w:rsid w:val="00942189"/>
    <w:rsid w:val="0097243A"/>
    <w:rsid w:val="00981608"/>
    <w:rsid w:val="00982469"/>
    <w:rsid w:val="00984384"/>
    <w:rsid w:val="009B1BAC"/>
    <w:rsid w:val="009C30E4"/>
    <w:rsid w:val="009C7835"/>
    <w:rsid w:val="009E43B8"/>
    <w:rsid w:val="00A11DF6"/>
    <w:rsid w:val="00A12368"/>
    <w:rsid w:val="00A301A2"/>
    <w:rsid w:val="00A30571"/>
    <w:rsid w:val="00A463A4"/>
    <w:rsid w:val="00A754A2"/>
    <w:rsid w:val="00A976E0"/>
    <w:rsid w:val="00AA1A15"/>
    <w:rsid w:val="00AC175B"/>
    <w:rsid w:val="00AE34F9"/>
    <w:rsid w:val="00B42832"/>
    <w:rsid w:val="00B4604E"/>
    <w:rsid w:val="00B75192"/>
    <w:rsid w:val="00B92646"/>
    <w:rsid w:val="00BC401C"/>
    <w:rsid w:val="00BE19D8"/>
    <w:rsid w:val="00C03EA9"/>
    <w:rsid w:val="00C05731"/>
    <w:rsid w:val="00C05F1C"/>
    <w:rsid w:val="00C219C2"/>
    <w:rsid w:val="00C31B4D"/>
    <w:rsid w:val="00C40500"/>
    <w:rsid w:val="00C76B9B"/>
    <w:rsid w:val="00C77335"/>
    <w:rsid w:val="00C92F7C"/>
    <w:rsid w:val="00C94129"/>
    <w:rsid w:val="00C9533C"/>
    <w:rsid w:val="00C96B13"/>
    <w:rsid w:val="00CA4DD3"/>
    <w:rsid w:val="00CB07DB"/>
    <w:rsid w:val="00CF65F8"/>
    <w:rsid w:val="00D31DFF"/>
    <w:rsid w:val="00D60595"/>
    <w:rsid w:val="00D63F28"/>
    <w:rsid w:val="00D666D5"/>
    <w:rsid w:val="00D673C0"/>
    <w:rsid w:val="00D9521C"/>
    <w:rsid w:val="00DB781E"/>
    <w:rsid w:val="00DC467E"/>
    <w:rsid w:val="00DD25EA"/>
    <w:rsid w:val="00DD31ED"/>
    <w:rsid w:val="00DD33C2"/>
    <w:rsid w:val="00DE0470"/>
    <w:rsid w:val="00E32DC2"/>
    <w:rsid w:val="00E40416"/>
    <w:rsid w:val="00E530D7"/>
    <w:rsid w:val="00E55A5B"/>
    <w:rsid w:val="00E61107"/>
    <w:rsid w:val="00E61E64"/>
    <w:rsid w:val="00E87E0A"/>
    <w:rsid w:val="00E97B1E"/>
    <w:rsid w:val="00EA4834"/>
    <w:rsid w:val="00EB5775"/>
    <w:rsid w:val="00ED1C14"/>
    <w:rsid w:val="00ED4A1D"/>
    <w:rsid w:val="00ED6232"/>
    <w:rsid w:val="00EE44C9"/>
    <w:rsid w:val="00EF4E31"/>
    <w:rsid w:val="00EF6183"/>
    <w:rsid w:val="00F142FE"/>
    <w:rsid w:val="00F350F1"/>
    <w:rsid w:val="00F621D9"/>
    <w:rsid w:val="00FA31F5"/>
    <w:rsid w:val="00FD157F"/>
    <w:rsid w:val="00FF2DBA"/>
    <w:rsid w:val="00FF3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1DFF"/>
  </w:style>
  <w:style w:type="paragraph" w:styleId="Nadpis1">
    <w:name w:val="heading 1"/>
    <w:basedOn w:val="Normln"/>
    <w:next w:val="Normln"/>
    <w:qFormat/>
    <w:rsid w:val="00D31DFF"/>
    <w:pPr>
      <w:keepNext/>
      <w:ind w:right="-142"/>
      <w:jc w:val="both"/>
      <w:outlineLvl w:val="0"/>
    </w:pPr>
    <w:rPr>
      <w:rFonts w:ascii="USABlack" w:hAnsi="USABlack"/>
      <w:sz w:val="24"/>
    </w:rPr>
  </w:style>
  <w:style w:type="paragraph" w:styleId="Nadpis2">
    <w:name w:val="heading 2"/>
    <w:basedOn w:val="Normln"/>
    <w:next w:val="Normln"/>
    <w:qFormat/>
    <w:rsid w:val="00D31DFF"/>
    <w:pPr>
      <w:keepNext/>
      <w:ind w:right="-709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D31DFF"/>
    <w:pPr>
      <w:keepNext/>
      <w:ind w:right="-142"/>
      <w:jc w:val="both"/>
      <w:outlineLvl w:val="2"/>
    </w:pPr>
    <w:rPr>
      <w:rFonts w:ascii="USABlack" w:hAnsi="USABlack"/>
      <w:sz w:val="24"/>
    </w:rPr>
  </w:style>
  <w:style w:type="paragraph" w:styleId="Nadpis4">
    <w:name w:val="heading 4"/>
    <w:basedOn w:val="Normln"/>
    <w:next w:val="Normln"/>
    <w:qFormat/>
    <w:rsid w:val="00D31DFF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31DFF"/>
    <w:pPr>
      <w:jc w:val="center"/>
    </w:pPr>
    <w:rPr>
      <w:b/>
      <w:sz w:val="28"/>
    </w:rPr>
  </w:style>
  <w:style w:type="paragraph" w:styleId="Zkladntextodsazen">
    <w:name w:val="Body Text Indent"/>
    <w:basedOn w:val="Normln"/>
    <w:link w:val="ZkladntextodsazenChar"/>
    <w:rsid w:val="00D31DFF"/>
    <w:pPr>
      <w:ind w:left="284" w:hanging="284"/>
    </w:pPr>
    <w:rPr>
      <w:rFonts w:ascii="USALight" w:hAnsi="USALight"/>
      <w:sz w:val="24"/>
      <w:lang/>
    </w:rPr>
  </w:style>
  <w:style w:type="paragraph" w:styleId="Zkladntextodsazen2">
    <w:name w:val="Body Text Indent 2"/>
    <w:basedOn w:val="Normln"/>
    <w:rsid w:val="00D31DFF"/>
    <w:pPr>
      <w:ind w:left="709" w:hanging="283"/>
    </w:pPr>
    <w:rPr>
      <w:rFonts w:ascii="USALight" w:hAnsi="USALight"/>
      <w:sz w:val="24"/>
    </w:rPr>
  </w:style>
  <w:style w:type="paragraph" w:styleId="Zkladntextodsazen3">
    <w:name w:val="Body Text Indent 3"/>
    <w:basedOn w:val="Normln"/>
    <w:rsid w:val="00D31DFF"/>
    <w:pPr>
      <w:ind w:left="426" w:hanging="426"/>
    </w:pPr>
    <w:rPr>
      <w:rFonts w:ascii="USALight" w:hAnsi="USALight"/>
      <w:sz w:val="24"/>
    </w:rPr>
  </w:style>
  <w:style w:type="paragraph" w:styleId="Textvbloku">
    <w:name w:val="Block Text"/>
    <w:basedOn w:val="Normln"/>
    <w:rsid w:val="00D31DFF"/>
    <w:pPr>
      <w:ind w:left="426" w:right="-142" w:hanging="426"/>
      <w:jc w:val="both"/>
    </w:pPr>
    <w:rPr>
      <w:rFonts w:ascii="USALight" w:hAnsi="USALight"/>
      <w:sz w:val="24"/>
    </w:rPr>
  </w:style>
  <w:style w:type="paragraph" w:styleId="Zkladntext">
    <w:name w:val="Body Text"/>
    <w:basedOn w:val="Normln"/>
    <w:rsid w:val="00D31DFF"/>
    <w:pPr>
      <w:jc w:val="both"/>
    </w:pPr>
    <w:rPr>
      <w:rFonts w:ascii="NewCenturySchoolbkE" w:hAnsi="NewCenturySchoolbkE"/>
      <w:color w:val="000000"/>
      <w:sz w:val="24"/>
    </w:rPr>
  </w:style>
  <w:style w:type="paragraph" w:styleId="Zkladntext2">
    <w:name w:val="Body Text 2"/>
    <w:basedOn w:val="Normln"/>
    <w:rsid w:val="00D31DFF"/>
    <w:pPr>
      <w:ind w:right="-284"/>
    </w:pPr>
    <w:rPr>
      <w:rFonts w:ascii="USABlack" w:hAnsi="USABlack"/>
      <w:sz w:val="24"/>
    </w:rPr>
  </w:style>
  <w:style w:type="paragraph" w:styleId="Zkladntext3">
    <w:name w:val="Body Text 3"/>
    <w:basedOn w:val="Normln"/>
    <w:link w:val="Zkladntext3Char"/>
    <w:rsid w:val="00D31DFF"/>
    <w:pPr>
      <w:ind w:right="-142"/>
      <w:jc w:val="both"/>
    </w:pPr>
    <w:rPr>
      <w:rFonts w:ascii="USALight" w:hAnsi="USALight"/>
      <w:sz w:val="24"/>
    </w:rPr>
  </w:style>
  <w:style w:type="paragraph" w:styleId="Podtitul">
    <w:name w:val="Subtitle"/>
    <w:basedOn w:val="Normln"/>
    <w:qFormat/>
    <w:rsid w:val="00D31DFF"/>
    <w:rPr>
      <w:rFonts w:ascii="USABlack" w:hAnsi="USABlack"/>
      <w:sz w:val="24"/>
    </w:rPr>
  </w:style>
  <w:style w:type="paragraph" w:styleId="Zhlav">
    <w:name w:val="header"/>
    <w:basedOn w:val="Normln"/>
    <w:rsid w:val="00D31D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31DFF"/>
    <w:pPr>
      <w:tabs>
        <w:tab w:val="center" w:pos="4536"/>
        <w:tab w:val="right" w:pos="9072"/>
      </w:tabs>
    </w:pPr>
  </w:style>
  <w:style w:type="character" w:customStyle="1" w:styleId="Zkladntext3Char">
    <w:name w:val="Základní text 3 Char"/>
    <w:basedOn w:val="Standardnpsmoodstavce"/>
    <w:link w:val="Zkladntext3"/>
    <w:rsid w:val="00171497"/>
    <w:rPr>
      <w:rFonts w:ascii="USALight" w:hAnsi="USALight"/>
      <w:sz w:val="24"/>
    </w:rPr>
  </w:style>
  <w:style w:type="character" w:customStyle="1" w:styleId="ZkladntextodsazenChar">
    <w:name w:val="Základní text odsazený Char"/>
    <w:link w:val="Zkladntextodsazen"/>
    <w:rsid w:val="00E32DC2"/>
    <w:rPr>
      <w:rFonts w:ascii="USALight" w:hAnsi="USALigh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1122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ITI Praha</Company>
  <LinksUpToDate>false</LinksUpToDate>
  <CharactersWithSpaces>7727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ing. Václav Moraveček</dc:creator>
  <cp:lastModifiedBy>Zdeňka Kaňoková</cp:lastModifiedBy>
  <cp:revision>4</cp:revision>
  <cp:lastPrinted>2009-08-26T08:36:00Z</cp:lastPrinted>
  <dcterms:created xsi:type="dcterms:W3CDTF">2014-01-09T18:25:00Z</dcterms:created>
  <dcterms:modified xsi:type="dcterms:W3CDTF">2014-01-09T18:29:00Z</dcterms:modified>
</cp:coreProperties>
</file>